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1277" w14:textId="77777777" w:rsidR="00FC0552" w:rsidRPr="0000453F" w:rsidRDefault="00FC0552" w:rsidP="00FC0552">
      <w:pPr>
        <w:rPr>
          <w:rFonts w:cs="Arial"/>
          <w:b/>
          <w:szCs w:val="21"/>
        </w:rPr>
      </w:pPr>
      <w:bookmarkStart w:id="0" w:name="_GoBack"/>
      <w:bookmarkEnd w:id="0"/>
    </w:p>
    <w:p w14:paraId="453A3865" w14:textId="77777777" w:rsidR="00FC0552" w:rsidRPr="0000453F" w:rsidRDefault="00FC0552" w:rsidP="00FC0552">
      <w:pPr>
        <w:jc w:val="center"/>
        <w:rPr>
          <w:rFonts w:cs="Arial"/>
          <w:b/>
          <w:color w:val="00AEEF"/>
          <w:sz w:val="24"/>
          <w:szCs w:val="21"/>
        </w:rPr>
      </w:pPr>
    </w:p>
    <w:p w14:paraId="65925A5F" w14:textId="77777777" w:rsidR="00FC0552" w:rsidRPr="0000453F" w:rsidRDefault="00FC0552" w:rsidP="00FC0552">
      <w:pPr>
        <w:jc w:val="center"/>
        <w:rPr>
          <w:rFonts w:cs="Arial"/>
          <w:b/>
          <w:color w:val="00AEEF"/>
          <w:sz w:val="24"/>
          <w:szCs w:val="21"/>
        </w:rPr>
      </w:pPr>
      <w:r w:rsidRPr="0000453F">
        <w:rPr>
          <w:rFonts w:cs="Arial"/>
          <w:b/>
          <w:color w:val="00AEEF"/>
          <w:sz w:val="24"/>
          <w:szCs w:val="21"/>
        </w:rPr>
        <w:t>EQUALITY UPDATE</w:t>
      </w:r>
    </w:p>
    <w:p w14:paraId="3AA1ECFE" w14:textId="2CF9766F" w:rsidR="00FC0552" w:rsidRPr="0000453F" w:rsidRDefault="003D7438" w:rsidP="00FC0552">
      <w:pPr>
        <w:spacing w:after="240"/>
        <w:jc w:val="center"/>
        <w:rPr>
          <w:rFonts w:cs="Arial"/>
          <w:b/>
          <w:color w:val="00AEEF"/>
          <w:sz w:val="24"/>
          <w:szCs w:val="21"/>
        </w:rPr>
      </w:pPr>
      <w:r w:rsidRPr="0000453F">
        <w:rPr>
          <w:rFonts w:cs="Arial"/>
          <w:b/>
          <w:color w:val="00AEEF"/>
          <w:sz w:val="24"/>
          <w:szCs w:val="21"/>
        </w:rPr>
        <w:t>Issue n°</w:t>
      </w:r>
      <w:r w:rsidR="00DE0447" w:rsidRPr="0000453F">
        <w:rPr>
          <w:rFonts w:cs="Arial"/>
          <w:b/>
          <w:color w:val="00AEEF"/>
          <w:sz w:val="24"/>
          <w:szCs w:val="21"/>
        </w:rPr>
        <w:t>1</w:t>
      </w:r>
      <w:r w:rsidRPr="0000453F">
        <w:rPr>
          <w:rFonts w:cs="Arial"/>
          <w:b/>
          <w:color w:val="00AEEF"/>
          <w:sz w:val="24"/>
          <w:szCs w:val="21"/>
        </w:rPr>
        <w:t xml:space="preserve">, </w:t>
      </w:r>
      <w:r w:rsidR="00DE0447" w:rsidRPr="0000453F">
        <w:rPr>
          <w:rFonts w:cs="Arial"/>
          <w:b/>
          <w:color w:val="00AEEF"/>
          <w:sz w:val="24"/>
          <w:szCs w:val="21"/>
        </w:rPr>
        <w:t>January 2020</w:t>
      </w:r>
    </w:p>
    <w:p w14:paraId="710D9720" w14:textId="1CFACECC" w:rsidR="00FC0552" w:rsidRPr="0000453F" w:rsidRDefault="009D7426" w:rsidP="00FC0552">
      <w:pPr>
        <w:shd w:val="clear" w:color="auto" w:fill="00B0F0"/>
        <w:tabs>
          <w:tab w:val="left" w:pos="1488"/>
          <w:tab w:val="left" w:pos="2484"/>
          <w:tab w:val="left" w:pos="3156"/>
          <w:tab w:val="center" w:pos="4536"/>
          <w:tab w:val="left" w:pos="5904"/>
        </w:tabs>
        <w:jc w:val="center"/>
      </w:pPr>
      <w:r w:rsidRPr="0000453F">
        <w:rPr>
          <w:noProof/>
          <w:lang w:eastAsia="en-US" w:bidi="ar-SA"/>
        </w:rPr>
        <w:drawing>
          <wp:anchor distT="0" distB="0" distL="114300" distR="114300" simplePos="0" relativeHeight="251689984" behindDoc="0" locked="0" layoutInCell="1" allowOverlap="1" wp14:anchorId="547D126F" wp14:editId="2CBF25A9">
            <wp:simplePos x="0" y="0"/>
            <wp:positionH relativeFrom="margin">
              <wp:posOffset>19050</wp:posOffset>
            </wp:positionH>
            <wp:positionV relativeFrom="paragraph">
              <wp:posOffset>196215</wp:posOffset>
            </wp:positionV>
            <wp:extent cx="5722620" cy="2941320"/>
            <wp:effectExtent l="0" t="0" r="0" b="0"/>
            <wp:wrapTopAndBottom/>
            <wp:docPr id="2" name="Picture 2" descr="Greeting Card 2020"/>
            <wp:cNvGraphicFramePr/>
            <a:graphic xmlns:a="http://schemas.openxmlformats.org/drawingml/2006/main">
              <a:graphicData uri="http://schemas.openxmlformats.org/drawingml/2006/picture">
                <pic:pic xmlns:pic="http://schemas.openxmlformats.org/drawingml/2006/picture">
                  <pic:nvPicPr>
                    <pic:cNvPr id="1" name="Picture 1" descr="Greeting Card 20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2941320"/>
                    </a:xfrm>
                    <a:prstGeom prst="rect">
                      <a:avLst/>
                    </a:prstGeom>
                    <a:noFill/>
                    <a:ln>
                      <a:noFill/>
                    </a:ln>
                  </pic:spPr>
                </pic:pic>
              </a:graphicData>
            </a:graphic>
          </wp:anchor>
        </w:drawing>
      </w:r>
      <w:r w:rsidR="00FC0552" w:rsidRPr="0000453F">
        <w:rPr>
          <w:rFonts w:eastAsiaTheme="minorHAnsi" w:cs="Arial"/>
          <w:b/>
          <w:color w:val="FFFFFF" w:themeColor="background1"/>
          <w:kern w:val="0"/>
          <w:szCs w:val="21"/>
          <w:lang w:eastAsia="en-US" w:bidi="ar-SA"/>
        </w:rPr>
        <w:t>CEMR NEWS</w:t>
      </w:r>
    </w:p>
    <w:p w14:paraId="0DEB07EB" w14:textId="40C405C4" w:rsidR="00DF7EE0" w:rsidRPr="0000453F" w:rsidRDefault="00DF7EE0" w:rsidP="0053697C">
      <w:pPr>
        <w:autoSpaceDE w:val="0"/>
        <w:autoSpaceDN w:val="0"/>
        <w:adjustRightInd w:val="0"/>
        <w:jc w:val="both"/>
        <w:rPr>
          <w:rFonts w:cs="Arial"/>
          <w:b/>
          <w:color w:val="00B0F0"/>
          <w:szCs w:val="21"/>
        </w:rPr>
      </w:pPr>
    </w:p>
    <w:p w14:paraId="294D731E" w14:textId="7058E29F" w:rsidR="00DE0447" w:rsidRPr="0000453F" w:rsidRDefault="00DE0447" w:rsidP="009D7426">
      <w:pPr>
        <w:autoSpaceDE w:val="0"/>
        <w:autoSpaceDN w:val="0"/>
        <w:adjustRightInd w:val="0"/>
        <w:jc w:val="center"/>
        <w:rPr>
          <w:rFonts w:cs="Arial"/>
          <w:b/>
          <w:color w:val="00B0F0"/>
          <w:sz w:val="24"/>
        </w:rPr>
      </w:pPr>
    </w:p>
    <w:p w14:paraId="3D4754F2" w14:textId="2024F0B4" w:rsidR="009D7426" w:rsidRPr="0000453F" w:rsidRDefault="009D7426" w:rsidP="009D7426">
      <w:pPr>
        <w:autoSpaceDE w:val="0"/>
        <w:autoSpaceDN w:val="0"/>
        <w:adjustRightInd w:val="0"/>
        <w:rPr>
          <w:rFonts w:cs="Arial"/>
          <w:bCs/>
          <w:szCs w:val="21"/>
        </w:rPr>
      </w:pPr>
      <w:r w:rsidRPr="0000453F">
        <w:rPr>
          <w:rFonts w:cs="Arial"/>
          <w:bCs/>
          <w:szCs w:val="21"/>
        </w:rPr>
        <w:t xml:space="preserve">This first edition of the CEMR Equality update in 2020 is packed with a lot of information, catching up on some news items from late 2019 and looking forward to the many activities in store over the next months. </w:t>
      </w:r>
      <w:r w:rsidRPr="0000453F">
        <w:rPr>
          <w:rFonts w:cs="Arial"/>
          <w:bCs/>
          <w:i/>
          <w:iCs/>
          <w:szCs w:val="21"/>
        </w:rPr>
        <w:t>Happy New Year, Happy Reading!</w:t>
      </w:r>
    </w:p>
    <w:p w14:paraId="4432F990" w14:textId="77777777" w:rsidR="00253B7F" w:rsidRPr="0000453F" w:rsidRDefault="00253B7F" w:rsidP="009D7426">
      <w:pPr>
        <w:autoSpaceDE w:val="0"/>
        <w:autoSpaceDN w:val="0"/>
        <w:adjustRightInd w:val="0"/>
        <w:rPr>
          <w:rFonts w:cs="Arial"/>
          <w:bCs/>
          <w:szCs w:val="21"/>
        </w:rPr>
      </w:pPr>
    </w:p>
    <w:p w14:paraId="0AD999B0" w14:textId="1397EC9D" w:rsidR="00DE0447" w:rsidRPr="0000453F" w:rsidRDefault="00D93D8B" w:rsidP="00FC0552">
      <w:pPr>
        <w:autoSpaceDE w:val="0"/>
        <w:autoSpaceDN w:val="0"/>
        <w:adjustRightInd w:val="0"/>
        <w:jc w:val="both"/>
        <w:rPr>
          <w:rFonts w:cs="Arial"/>
          <w:b/>
          <w:color w:val="00B0F0"/>
          <w:szCs w:val="21"/>
        </w:rPr>
      </w:pPr>
      <w:r w:rsidRPr="0000453F">
        <w:rPr>
          <w:rFonts w:eastAsiaTheme="minorHAnsi" w:cs="Arial"/>
          <w:b/>
          <w:bCs/>
          <w:noProof/>
          <w:szCs w:val="21"/>
          <w:lang w:eastAsia="en-US"/>
        </w:rPr>
        <w:drawing>
          <wp:anchor distT="0" distB="0" distL="114300" distR="114300" simplePos="0" relativeHeight="251694080" behindDoc="1" locked="0" layoutInCell="1" allowOverlap="1" wp14:anchorId="61BB1D5E" wp14:editId="35588AA4">
            <wp:simplePos x="0" y="0"/>
            <wp:positionH relativeFrom="column">
              <wp:posOffset>22225</wp:posOffset>
            </wp:positionH>
            <wp:positionV relativeFrom="paragraph">
              <wp:posOffset>85725</wp:posOffset>
            </wp:positionV>
            <wp:extent cx="2933700" cy="1956770"/>
            <wp:effectExtent l="0" t="0" r="0" b="5715"/>
            <wp:wrapTight wrapText="bothSides">
              <wp:wrapPolygon edited="0">
                <wp:start x="0" y="0"/>
                <wp:lineTo x="0" y="21453"/>
                <wp:lineTo x="21460" y="21453"/>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B.VOISIN-69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0" cy="1956770"/>
                    </a:xfrm>
                    <a:prstGeom prst="rect">
                      <a:avLst/>
                    </a:prstGeom>
                  </pic:spPr>
                </pic:pic>
              </a:graphicData>
            </a:graphic>
          </wp:anchor>
        </w:drawing>
      </w:r>
    </w:p>
    <w:p w14:paraId="5D46DCE4" w14:textId="652FB4D2" w:rsidR="00B1175E" w:rsidRPr="0000453F" w:rsidRDefault="00B1175E" w:rsidP="00B1175E">
      <w:pPr>
        <w:autoSpaceDE w:val="0"/>
        <w:autoSpaceDN w:val="0"/>
        <w:adjustRightInd w:val="0"/>
        <w:jc w:val="both"/>
        <w:rPr>
          <w:rFonts w:cs="Arial"/>
          <w:b/>
          <w:color w:val="00AEEF"/>
          <w:sz w:val="22"/>
          <w:szCs w:val="20"/>
        </w:rPr>
      </w:pPr>
      <w:r w:rsidRPr="0000453F">
        <w:rPr>
          <w:rFonts w:cs="Arial"/>
          <w:b/>
          <w:color w:val="00AEEF"/>
          <w:sz w:val="22"/>
          <w:szCs w:val="20"/>
        </w:rPr>
        <w:t>Welcome to the new Co-Chair of the CEMR Standing Committee for Equality, Silvia Baraldi</w:t>
      </w:r>
    </w:p>
    <w:p w14:paraId="6D7A5EF2" w14:textId="77777777" w:rsidR="00D93D8B" w:rsidRPr="0000453F" w:rsidRDefault="00D93D8B" w:rsidP="00FC0552">
      <w:pPr>
        <w:autoSpaceDE w:val="0"/>
        <w:autoSpaceDN w:val="0"/>
        <w:adjustRightInd w:val="0"/>
        <w:jc w:val="both"/>
        <w:rPr>
          <w:rFonts w:eastAsiaTheme="minorHAnsi" w:cs="Arial"/>
          <w:b/>
          <w:bCs/>
          <w:szCs w:val="21"/>
          <w:lang w:eastAsia="en-US"/>
        </w:rPr>
      </w:pPr>
    </w:p>
    <w:p w14:paraId="7ACAF086" w14:textId="300FE96A" w:rsidR="00F53FEB" w:rsidRPr="0000453F" w:rsidRDefault="00B1175E" w:rsidP="00FC0552">
      <w:pPr>
        <w:autoSpaceDE w:val="0"/>
        <w:autoSpaceDN w:val="0"/>
        <w:adjustRightInd w:val="0"/>
        <w:jc w:val="both"/>
        <w:rPr>
          <w:rFonts w:eastAsiaTheme="minorHAnsi" w:cs="Arial"/>
          <w:b/>
          <w:bCs/>
          <w:szCs w:val="21"/>
          <w:lang w:eastAsia="en-US"/>
        </w:rPr>
      </w:pPr>
      <w:r w:rsidRPr="0000453F">
        <w:rPr>
          <w:rFonts w:eastAsiaTheme="minorHAnsi" w:cs="Arial"/>
          <w:b/>
          <w:bCs/>
          <w:szCs w:val="21"/>
          <w:lang w:eastAsia="en-US"/>
        </w:rPr>
        <w:t>For information</w:t>
      </w:r>
    </w:p>
    <w:p w14:paraId="5639868C" w14:textId="36CC230C" w:rsidR="00B1175E" w:rsidRPr="0000453F" w:rsidRDefault="00B1175E" w:rsidP="00FC0552">
      <w:pPr>
        <w:autoSpaceDE w:val="0"/>
        <w:autoSpaceDN w:val="0"/>
        <w:adjustRightInd w:val="0"/>
        <w:jc w:val="both"/>
        <w:rPr>
          <w:rFonts w:cs="Arial"/>
          <w:b/>
          <w:color w:val="00AEEF"/>
          <w:sz w:val="22"/>
          <w:szCs w:val="20"/>
        </w:rPr>
      </w:pPr>
      <w:r w:rsidRPr="0000453F">
        <w:rPr>
          <w:rFonts w:eastAsiaTheme="minorHAnsi" w:cs="Arial"/>
          <w:b/>
          <w:bCs/>
          <w:szCs w:val="21"/>
          <w:lang w:eastAsia="en-US"/>
        </w:rPr>
        <w:t>Silvia Baraldi</w:t>
      </w:r>
      <w:r w:rsidRPr="0000453F">
        <w:rPr>
          <w:rFonts w:eastAsiaTheme="minorHAnsi" w:cs="Arial"/>
          <w:szCs w:val="21"/>
          <w:lang w:eastAsia="en-US"/>
        </w:rPr>
        <w:t xml:space="preserve">, </w:t>
      </w:r>
      <w:r w:rsidR="00811530" w:rsidRPr="0000453F">
        <w:rPr>
          <w:rFonts w:eastAsiaTheme="minorHAnsi" w:cs="Arial"/>
          <w:szCs w:val="21"/>
          <w:lang w:eastAsia="en-US"/>
        </w:rPr>
        <w:t>Municipal Councillor of Legnago, Italy</w:t>
      </w:r>
      <w:r w:rsidR="00F53FEB" w:rsidRPr="0000453F">
        <w:rPr>
          <w:rFonts w:eastAsiaTheme="minorHAnsi" w:cs="Arial"/>
          <w:szCs w:val="21"/>
          <w:lang w:eastAsia="en-US"/>
        </w:rPr>
        <w:t xml:space="preserve"> (AICCRE)</w:t>
      </w:r>
      <w:r w:rsidRPr="0000453F">
        <w:rPr>
          <w:rFonts w:eastAsiaTheme="minorHAnsi" w:cs="Arial"/>
          <w:szCs w:val="21"/>
          <w:lang w:eastAsia="en-US"/>
        </w:rPr>
        <w:t xml:space="preserve"> was officially nominated as the Co-Chair of the CEMR Standing Committee for Equality by the Policy Committee in Orléans on 23</w:t>
      </w:r>
      <w:r w:rsidR="004429F0" w:rsidRPr="0000453F">
        <w:rPr>
          <w:rFonts w:eastAsiaTheme="minorHAnsi" w:cs="Arial"/>
          <w:szCs w:val="21"/>
          <w:lang w:eastAsia="en-US"/>
        </w:rPr>
        <w:t xml:space="preserve"> January</w:t>
      </w:r>
      <w:r w:rsidRPr="0000453F">
        <w:rPr>
          <w:rFonts w:eastAsiaTheme="minorHAnsi" w:cs="Arial"/>
          <w:szCs w:val="21"/>
          <w:lang w:eastAsia="en-US"/>
        </w:rPr>
        <w:t xml:space="preserve">. </w:t>
      </w:r>
      <w:r w:rsidR="00F53FEB" w:rsidRPr="0000453F">
        <w:rPr>
          <w:rFonts w:eastAsiaTheme="minorHAnsi" w:cs="Arial"/>
          <w:szCs w:val="21"/>
          <w:lang w:eastAsia="en-US"/>
        </w:rPr>
        <w:t>She will become Chair of the Committee in 2021.</w:t>
      </w:r>
      <w:r w:rsidR="00F53FEB" w:rsidRPr="0000453F">
        <w:rPr>
          <w:rFonts w:cs="Arial"/>
          <w:b/>
          <w:color w:val="00AEEF"/>
          <w:sz w:val="22"/>
          <w:szCs w:val="20"/>
        </w:rPr>
        <w:t xml:space="preserve"> </w:t>
      </w:r>
    </w:p>
    <w:p w14:paraId="2D304691" w14:textId="77777777" w:rsidR="00D93D8B" w:rsidRPr="0000453F" w:rsidRDefault="00D93D8B" w:rsidP="00FC0552">
      <w:pPr>
        <w:autoSpaceDE w:val="0"/>
        <w:autoSpaceDN w:val="0"/>
        <w:adjustRightInd w:val="0"/>
        <w:jc w:val="both"/>
        <w:rPr>
          <w:rFonts w:eastAsiaTheme="minorHAnsi" w:cs="Arial"/>
          <w:b/>
          <w:bCs/>
          <w:szCs w:val="21"/>
          <w:lang w:eastAsia="en-US"/>
        </w:rPr>
      </w:pPr>
    </w:p>
    <w:p w14:paraId="24409953" w14:textId="77777777" w:rsidR="00B1175E" w:rsidRPr="0000453F" w:rsidRDefault="00B1175E" w:rsidP="00FC0552">
      <w:pPr>
        <w:autoSpaceDE w:val="0"/>
        <w:autoSpaceDN w:val="0"/>
        <w:adjustRightInd w:val="0"/>
        <w:jc w:val="both"/>
        <w:rPr>
          <w:rFonts w:cs="Arial"/>
          <w:b/>
          <w:color w:val="00AEEF"/>
          <w:sz w:val="22"/>
          <w:szCs w:val="20"/>
        </w:rPr>
      </w:pPr>
    </w:p>
    <w:p w14:paraId="33844558" w14:textId="3CEBC367" w:rsidR="00DF7EE0" w:rsidRPr="0000453F" w:rsidRDefault="00683C38" w:rsidP="00FC0552">
      <w:pPr>
        <w:autoSpaceDE w:val="0"/>
        <w:autoSpaceDN w:val="0"/>
        <w:adjustRightInd w:val="0"/>
        <w:jc w:val="both"/>
        <w:rPr>
          <w:rFonts w:cs="Arial"/>
          <w:b/>
          <w:color w:val="00AEEF"/>
          <w:sz w:val="22"/>
          <w:szCs w:val="20"/>
        </w:rPr>
      </w:pPr>
      <w:r w:rsidRPr="0000453F">
        <w:rPr>
          <w:rFonts w:cs="Arial"/>
          <w:b/>
          <w:color w:val="00AEEF"/>
          <w:sz w:val="22"/>
          <w:szCs w:val="20"/>
        </w:rPr>
        <w:t>2020 meetings</w:t>
      </w:r>
      <w:r w:rsidR="000375C6" w:rsidRPr="0000453F">
        <w:rPr>
          <w:rFonts w:cs="Arial"/>
          <w:b/>
          <w:color w:val="00AEEF"/>
          <w:sz w:val="22"/>
          <w:szCs w:val="20"/>
        </w:rPr>
        <w:t xml:space="preserve">- </w:t>
      </w:r>
      <w:r w:rsidRPr="0000453F">
        <w:rPr>
          <w:rFonts w:cs="Arial"/>
          <w:b/>
          <w:color w:val="00AEEF"/>
          <w:sz w:val="22"/>
          <w:szCs w:val="20"/>
        </w:rPr>
        <w:t>CEMR Standing Committee for Equality</w:t>
      </w:r>
      <w:r w:rsidR="000375C6" w:rsidRPr="0000453F">
        <w:rPr>
          <w:rFonts w:cs="Arial"/>
          <w:b/>
          <w:color w:val="00AEEF"/>
          <w:sz w:val="22"/>
          <w:szCs w:val="20"/>
        </w:rPr>
        <w:t xml:space="preserve"> &amp; </w:t>
      </w:r>
      <w:r w:rsidRPr="0000453F">
        <w:rPr>
          <w:rFonts w:cs="Arial"/>
          <w:b/>
          <w:color w:val="00AEEF"/>
          <w:sz w:val="22"/>
          <w:szCs w:val="20"/>
        </w:rPr>
        <w:t>gender equality expert group</w:t>
      </w:r>
    </w:p>
    <w:p w14:paraId="716FE389" w14:textId="40A25893" w:rsidR="00B1175E" w:rsidRPr="0000453F" w:rsidRDefault="00DF7EE0" w:rsidP="00683C38">
      <w:pPr>
        <w:autoSpaceDE w:val="0"/>
        <w:autoSpaceDN w:val="0"/>
        <w:adjustRightInd w:val="0"/>
        <w:jc w:val="both"/>
        <w:rPr>
          <w:rFonts w:cs="Arial"/>
          <w:b/>
          <w:szCs w:val="21"/>
        </w:rPr>
      </w:pPr>
      <w:r w:rsidRPr="0000453F">
        <w:rPr>
          <w:rFonts w:cs="Arial"/>
          <w:b/>
          <w:szCs w:val="21"/>
        </w:rPr>
        <w:t>For information</w:t>
      </w:r>
    </w:p>
    <w:p w14:paraId="023BFDC5" w14:textId="2933CCA5" w:rsidR="00683C38" w:rsidRPr="0000453F" w:rsidRDefault="00683C38" w:rsidP="004900B1">
      <w:pPr>
        <w:pStyle w:val="Paragrafoelenco"/>
        <w:numPr>
          <w:ilvl w:val="0"/>
          <w:numId w:val="13"/>
        </w:numPr>
        <w:autoSpaceDE w:val="0"/>
        <w:autoSpaceDN w:val="0"/>
        <w:adjustRightInd w:val="0"/>
        <w:rPr>
          <w:rFonts w:cs="Arial"/>
          <w:szCs w:val="21"/>
          <w:lang w:val="en-GB"/>
        </w:rPr>
      </w:pPr>
      <w:r w:rsidRPr="0000453F">
        <w:rPr>
          <w:rFonts w:cs="Arial"/>
          <w:b/>
          <w:bCs/>
          <w:szCs w:val="21"/>
          <w:lang w:val="en-GB"/>
        </w:rPr>
        <w:t>28-29 April:</w:t>
      </w:r>
      <w:r w:rsidRPr="0000453F">
        <w:rPr>
          <w:rFonts w:cs="Arial"/>
          <w:szCs w:val="21"/>
          <w:lang w:val="en-GB"/>
        </w:rPr>
        <w:t xml:space="preserve"> Please note that a breakfast meeting with MEPs of the FEMM Committee is foreseen </w:t>
      </w:r>
      <w:r w:rsidR="00B1175E" w:rsidRPr="0000453F">
        <w:rPr>
          <w:rFonts w:cs="Arial"/>
          <w:szCs w:val="21"/>
          <w:lang w:val="en-GB"/>
        </w:rPr>
        <w:t xml:space="preserve">on either 28/04 or 29/04 </w:t>
      </w:r>
      <w:r w:rsidRPr="0000453F">
        <w:rPr>
          <w:rFonts w:cs="Arial"/>
          <w:szCs w:val="21"/>
          <w:lang w:val="en-GB"/>
        </w:rPr>
        <w:t xml:space="preserve">and the Chair of the Standing Committee will present CEMR’s study “Women in politics: Local and European Trends” to the FEMM Committee during their meeting </w:t>
      </w:r>
      <w:r w:rsidR="00B1175E" w:rsidRPr="0000453F">
        <w:rPr>
          <w:rFonts w:cs="Arial"/>
          <w:szCs w:val="21"/>
          <w:lang w:val="en-GB"/>
        </w:rPr>
        <w:t xml:space="preserve">on 28/04 </w:t>
      </w:r>
      <w:r w:rsidRPr="0000453F">
        <w:rPr>
          <w:rFonts w:cs="Arial"/>
          <w:szCs w:val="21"/>
          <w:lang w:val="en-GB"/>
        </w:rPr>
        <w:t>(am). The CEMR Standing Committee for Equality and gender equality expert group meeting will continue on 29/04 in the first half of the day.</w:t>
      </w:r>
    </w:p>
    <w:p w14:paraId="2B8E4FE2" w14:textId="77777777" w:rsidR="00B1175E" w:rsidRPr="0000453F" w:rsidRDefault="00B1175E" w:rsidP="00683C38">
      <w:pPr>
        <w:autoSpaceDE w:val="0"/>
        <w:autoSpaceDN w:val="0"/>
        <w:adjustRightInd w:val="0"/>
        <w:jc w:val="both"/>
        <w:rPr>
          <w:rFonts w:eastAsiaTheme="minorHAnsi" w:cs="Arial"/>
          <w:szCs w:val="21"/>
          <w:lang w:eastAsia="en-US"/>
        </w:rPr>
      </w:pPr>
    </w:p>
    <w:p w14:paraId="2F93217E" w14:textId="05B5D3E3" w:rsidR="00871EBD" w:rsidRPr="0000453F" w:rsidRDefault="00683C38" w:rsidP="00683C38">
      <w:pPr>
        <w:autoSpaceDE w:val="0"/>
        <w:autoSpaceDN w:val="0"/>
        <w:adjustRightInd w:val="0"/>
        <w:jc w:val="both"/>
        <w:rPr>
          <w:rFonts w:eastAsiaTheme="minorHAnsi" w:cs="Arial"/>
          <w:szCs w:val="21"/>
          <w:lang w:eastAsia="en-US"/>
        </w:rPr>
      </w:pPr>
      <w:r w:rsidRPr="0000453F">
        <w:rPr>
          <w:rFonts w:eastAsiaTheme="minorHAnsi" w:cs="Arial"/>
          <w:szCs w:val="21"/>
          <w:lang w:eastAsia="en-US"/>
        </w:rPr>
        <w:t>Draft agenda to be sent in early February.</w:t>
      </w:r>
    </w:p>
    <w:p w14:paraId="6301C570" w14:textId="0AD6B6E5" w:rsidR="00DF7EE0" w:rsidRPr="0000453F" w:rsidRDefault="00DF7EE0" w:rsidP="00FC0552">
      <w:pPr>
        <w:autoSpaceDE w:val="0"/>
        <w:autoSpaceDN w:val="0"/>
        <w:adjustRightInd w:val="0"/>
        <w:jc w:val="both"/>
        <w:rPr>
          <w:rFonts w:eastAsiaTheme="minorHAnsi" w:cs="Arial"/>
          <w:szCs w:val="21"/>
          <w:lang w:eastAsia="en-US"/>
        </w:rPr>
      </w:pPr>
    </w:p>
    <w:p w14:paraId="038E8DD1" w14:textId="0931D301" w:rsidR="00B1175E" w:rsidRPr="0000453F" w:rsidRDefault="00B1175E" w:rsidP="004900B1">
      <w:pPr>
        <w:pStyle w:val="Paragrafoelenco"/>
        <w:numPr>
          <w:ilvl w:val="0"/>
          <w:numId w:val="13"/>
        </w:numPr>
        <w:autoSpaceDE w:val="0"/>
        <w:autoSpaceDN w:val="0"/>
        <w:adjustRightInd w:val="0"/>
        <w:rPr>
          <w:rFonts w:cs="Arial"/>
          <w:szCs w:val="21"/>
          <w:lang w:val="en-GB"/>
        </w:rPr>
      </w:pPr>
      <w:r w:rsidRPr="0000453F">
        <w:rPr>
          <w:rFonts w:cs="Arial"/>
          <w:b/>
          <w:bCs/>
          <w:szCs w:val="21"/>
          <w:lang w:val="en-GB"/>
        </w:rPr>
        <w:lastRenderedPageBreak/>
        <w:t>16-17 September</w:t>
      </w:r>
      <w:r w:rsidRPr="0000453F">
        <w:rPr>
          <w:rFonts w:cs="Arial"/>
          <w:szCs w:val="21"/>
          <w:lang w:val="en-GB"/>
        </w:rPr>
        <w:t>: Note: The meeting will begin on 16/09 in the afternoon and continue on 17/04.</w:t>
      </w:r>
    </w:p>
    <w:p w14:paraId="0EE3473F" w14:textId="77777777" w:rsidR="00B1175E" w:rsidRPr="0000453F" w:rsidRDefault="00B1175E" w:rsidP="00B1175E">
      <w:pPr>
        <w:autoSpaceDE w:val="0"/>
        <w:autoSpaceDN w:val="0"/>
        <w:adjustRightInd w:val="0"/>
        <w:jc w:val="both"/>
        <w:rPr>
          <w:rFonts w:eastAsiaTheme="minorHAnsi" w:cs="Arial"/>
          <w:szCs w:val="21"/>
          <w:lang w:eastAsia="en-US"/>
        </w:rPr>
      </w:pPr>
    </w:p>
    <w:p w14:paraId="6A331A20" w14:textId="532FECA2" w:rsidR="00B1175E" w:rsidRPr="0000453F" w:rsidRDefault="00B1175E" w:rsidP="00FC0552">
      <w:pPr>
        <w:pStyle w:val="Paragrafoelenco"/>
        <w:numPr>
          <w:ilvl w:val="0"/>
          <w:numId w:val="13"/>
        </w:numPr>
        <w:autoSpaceDE w:val="0"/>
        <w:autoSpaceDN w:val="0"/>
        <w:adjustRightInd w:val="0"/>
        <w:rPr>
          <w:rFonts w:cs="Arial"/>
          <w:szCs w:val="21"/>
          <w:lang w:val="en-GB"/>
        </w:rPr>
      </w:pPr>
      <w:r w:rsidRPr="0000453F">
        <w:rPr>
          <w:rFonts w:cs="Arial"/>
          <w:szCs w:val="21"/>
          <w:lang w:val="en-GB"/>
        </w:rPr>
        <w:t xml:space="preserve">*Please note that depending on registered participants to the </w:t>
      </w:r>
      <w:r w:rsidRPr="0000453F">
        <w:rPr>
          <w:rFonts w:cs="Arial"/>
          <w:b/>
          <w:bCs/>
          <w:szCs w:val="21"/>
          <w:lang w:val="en-GB"/>
        </w:rPr>
        <w:t>Innsbruck Congress</w:t>
      </w:r>
      <w:r w:rsidRPr="0000453F">
        <w:rPr>
          <w:rFonts w:cs="Arial"/>
          <w:szCs w:val="21"/>
          <w:lang w:val="en-GB"/>
        </w:rPr>
        <w:t>, an opportunity for Standing Committee members to meet may be proposed between 6-8 May.</w:t>
      </w:r>
    </w:p>
    <w:p w14:paraId="65C79A09" w14:textId="77777777" w:rsidR="00DF7EE0" w:rsidRPr="0000453F" w:rsidRDefault="00DF7EE0" w:rsidP="00FC0552">
      <w:pPr>
        <w:autoSpaceDE w:val="0"/>
        <w:autoSpaceDN w:val="0"/>
        <w:adjustRightInd w:val="0"/>
        <w:jc w:val="both"/>
        <w:rPr>
          <w:rFonts w:cs="Arial"/>
          <w:b/>
          <w:color w:val="00B0F0"/>
          <w:szCs w:val="21"/>
        </w:rPr>
      </w:pPr>
    </w:p>
    <w:p w14:paraId="2EC9151F" w14:textId="728EBE83" w:rsidR="00DF7EE0" w:rsidRPr="0000453F" w:rsidRDefault="00DF7EE0" w:rsidP="00FC0552">
      <w:pPr>
        <w:autoSpaceDE w:val="0"/>
        <w:autoSpaceDN w:val="0"/>
        <w:adjustRightInd w:val="0"/>
        <w:jc w:val="both"/>
        <w:rPr>
          <w:rFonts w:cs="Arial"/>
          <w:b/>
          <w:color w:val="FF0000"/>
          <w:szCs w:val="21"/>
        </w:rPr>
      </w:pPr>
      <w:r w:rsidRPr="0000453F">
        <w:rPr>
          <w:rFonts w:cs="Arial"/>
          <w:b/>
          <w:color w:val="FF0000"/>
          <w:szCs w:val="21"/>
        </w:rPr>
        <w:t>For action</w:t>
      </w:r>
    </w:p>
    <w:p w14:paraId="692F8CD1" w14:textId="0FA011C7" w:rsidR="00DF7EE0" w:rsidRPr="0000453F" w:rsidRDefault="00DF7EE0" w:rsidP="000A7A71">
      <w:pPr>
        <w:pStyle w:val="Paragrafoelenco"/>
        <w:numPr>
          <w:ilvl w:val="0"/>
          <w:numId w:val="17"/>
        </w:numPr>
        <w:autoSpaceDE w:val="0"/>
        <w:autoSpaceDN w:val="0"/>
        <w:adjustRightInd w:val="0"/>
        <w:rPr>
          <w:rFonts w:cs="Arial"/>
          <w:szCs w:val="21"/>
          <w:lang w:val="en-GB"/>
        </w:rPr>
      </w:pPr>
      <w:r w:rsidRPr="0000453F">
        <w:rPr>
          <w:rFonts w:cs="Arial"/>
          <w:szCs w:val="21"/>
          <w:lang w:val="en-GB"/>
        </w:rPr>
        <w:t>Please register</w:t>
      </w:r>
      <w:r w:rsidR="00B1175E" w:rsidRPr="0000453F">
        <w:rPr>
          <w:lang w:val="en-GB"/>
        </w:rPr>
        <w:t xml:space="preserve"> for the 28-29 April meeting </w:t>
      </w:r>
      <w:r w:rsidR="00B1175E" w:rsidRPr="0000453F">
        <w:rPr>
          <w:rFonts w:cs="Arial"/>
          <w:szCs w:val="21"/>
          <w:lang w:val="en-GB"/>
        </w:rPr>
        <w:t>via the following link (</w:t>
      </w:r>
      <w:r w:rsidR="00B1175E" w:rsidRPr="0000453F">
        <w:rPr>
          <w:rFonts w:cs="Arial"/>
          <w:color w:val="FF0000"/>
          <w:szCs w:val="21"/>
          <w:lang w:val="en-GB"/>
        </w:rPr>
        <w:t>deadline to register 23 April</w:t>
      </w:r>
      <w:r w:rsidR="00B1175E" w:rsidRPr="0000453F">
        <w:rPr>
          <w:rFonts w:cs="Arial"/>
          <w:szCs w:val="21"/>
          <w:lang w:val="en-GB"/>
        </w:rPr>
        <w:t xml:space="preserve">): </w:t>
      </w:r>
      <w:hyperlink r:id="rId10" w:history="1">
        <w:r w:rsidR="00B1175E" w:rsidRPr="0000453F">
          <w:rPr>
            <w:rStyle w:val="Collegamentoipertestuale"/>
            <w:rFonts w:cs="Arial"/>
            <w:szCs w:val="21"/>
            <w:lang w:val="en-GB"/>
          </w:rPr>
          <w:t>https://forms.gle/2yx4ovZUEZjYvRdZ8</w:t>
        </w:r>
      </w:hyperlink>
      <w:r w:rsidR="00B1175E" w:rsidRPr="0000453F">
        <w:rPr>
          <w:rFonts w:cs="Arial"/>
          <w:szCs w:val="21"/>
          <w:lang w:val="en-GB"/>
        </w:rPr>
        <w:t xml:space="preserve"> </w:t>
      </w:r>
    </w:p>
    <w:p w14:paraId="52B556B8" w14:textId="3F2CD020" w:rsidR="00DF7EE0" w:rsidRPr="0000453F" w:rsidRDefault="00DF7EE0" w:rsidP="00FC0552">
      <w:pPr>
        <w:autoSpaceDE w:val="0"/>
        <w:autoSpaceDN w:val="0"/>
        <w:adjustRightInd w:val="0"/>
        <w:jc w:val="both"/>
        <w:rPr>
          <w:rFonts w:cs="Arial"/>
          <w:b/>
          <w:color w:val="00B0F0"/>
          <w:szCs w:val="21"/>
        </w:rPr>
      </w:pPr>
    </w:p>
    <w:p w14:paraId="4182357D" w14:textId="77777777" w:rsidR="000375C6" w:rsidRPr="0000453F" w:rsidRDefault="000375C6" w:rsidP="00FC0552">
      <w:pPr>
        <w:autoSpaceDE w:val="0"/>
        <w:autoSpaceDN w:val="0"/>
        <w:adjustRightInd w:val="0"/>
        <w:jc w:val="both"/>
        <w:rPr>
          <w:rFonts w:cs="Arial"/>
          <w:b/>
          <w:color w:val="00B0F0"/>
          <w:sz w:val="22"/>
          <w:szCs w:val="22"/>
        </w:rPr>
      </w:pPr>
    </w:p>
    <w:p w14:paraId="1C649B69" w14:textId="7095E514" w:rsidR="00EA536A" w:rsidRPr="0000453F" w:rsidRDefault="000A7A71" w:rsidP="00FC0552">
      <w:pPr>
        <w:autoSpaceDE w:val="0"/>
        <w:autoSpaceDN w:val="0"/>
        <w:adjustRightInd w:val="0"/>
        <w:jc w:val="both"/>
        <w:rPr>
          <w:rFonts w:cs="Arial"/>
          <w:b/>
          <w:color w:val="00B0F0"/>
          <w:sz w:val="22"/>
          <w:szCs w:val="22"/>
        </w:rPr>
      </w:pPr>
      <w:r w:rsidRPr="0000453F">
        <w:rPr>
          <w:noProof/>
        </w:rPr>
        <w:drawing>
          <wp:anchor distT="0" distB="0" distL="114300" distR="114300" simplePos="0" relativeHeight="251696128" behindDoc="1" locked="0" layoutInCell="1" allowOverlap="1" wp14:anchorId="547776B5" wp14:editId="0E09FD55">
            <wp:simplePos x="0" y="0"/>
            <wp:positionH relativeFrom="margin">
              <wp:align>center</wp:align>
            </wp:positionH>
            <wp:positionV relativeFrom="paragraph">
              <wp:posOffset>400685</wp:posOffset>
            </wp:positionV>
            <wp:extent cx="5760720" cy="1064895"/>
            <wp:effectExtent l="0" t="0" r="0" b="1905"/>
            <wp:wrapTight wrapText="bothSides">
              <wp:wrapPolygon edited="0">
                <wp:start x="0" y="0"/>
                <wp:lineTo x="0" y="21252"/>
                <wp:lineTo x="21500" y="21252"/>
                <wp:lineTo x="21500" y="0"/>
                <wp:lineTo x="0" y="0"/>
              </wp:wrapPolygon>
            </wp:wrapTight>
            <wp:docPr id="7" name="Picture 7" descr="CSW64 banner: Commission on the Status of Women, 9-20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W64 banner: Commission on the Status of Women, 9-20 M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64895"/>
                    </a:xfrm>
                    <a:prstGeom prst="rect">
                      <a:avLst/>
                    </a:prstGeom>
                    <a:noFill/>
                    <a:ln>
                      <a:noFill/>
                    </a:ln>
                  </pic:spPr>
                </pic:pic>
              </a:graphicData>
            </a:graphic>
          </wp:anchor>
        </w:drawing>
      </w:r>
      <w:r w:rsidR="00B1175E" w:rsidRPr="0000453F">
        <w:rPr>
          <w:rFonts w:cs="Arial"/>
          <w:b/>
          <w:color w:val="00B0F0"/>
          <w:sz w:val="22"/>
          <w:szCs w:val="22"/>
        </w:rPr>
        <w:t>CEMR</w:t>
      </w:r>
      <w:r w:rsidR="00B52E97" w:rsidRPr="0000453F">
        <w:rPr>
          <w:rFonts w:cs="Arial"/>
          <w:b/>
          <w:color w:val="00B0F0"/>
          <w:sz w:val="22"/>
          <w:szCs w:val="22"/>
        </w:rPr>
        <w:t>/PLATFORMA,</w:t>
      </w:r>
      <w:r w:rsidR="00B1175E" w:rsidRPr="0000453F">
        <w:rPr>
          <w:rFonts w:cs="Arial"/>
          <w:b/>
          <w:color w:val="00B0F0"/>
          <w:sz w:val="22"/>
          <w:szCs w:val="22"/>
        </w:rPr>
        <w:t xml:space="preserve"> local governments prepare for the 64</w:t>
      </w:r>
      <w:r w:rsidR="00B1175E" w:rsidRPr="0000453F">
        <w:rPr>
          <w:rFonts w:cs="Arial"/>
          <w:b/>
          <w:color w:val="00B0F0"/>
          <w:sz w:val="22"/>
          <w:szCs w:val="22"/>
          <w:vertAlign w:val="superscript"/>
        </w:rPr>
        <w:t>th</w:t>
      </w:r>
      <w:r w:rsidR="00B1175E" w:rsidRPr="0000453F">
        <w:rPr>
          <w:rFonts w:cs="Arial"/>
          <w:b/>
          <w:color w:val="00B0F0"/>
          <w:sz w:val="22"/>
          <w:szCs w:val="22"/>
        </w:rPr>
        <w:t xml:space="preserve"> UN Commission on the Status of Women (CSW64)</w:t>
      </w:r>
    </w:p>
    <w:p w14:paraId="4414859C" w14:textId="23ECCBC9" w:rsidR="00B1175E" w:rsidRPr="0000453F" w:rsidRDefault="00B1175E" w:rsidP="00B1175E">
      <w:pPr>
        <w:autoSpaceDE w:val="0"/>
        <w:autoSpaceDN w:val="0"/>
        <w:adjustRightInd w:val="0"/>
        <w:jc w:val="both"/>
        <w:rPr>
          <w:rFonts w:cs="Arial"/>
          <w:b/>
          <w:szCs w:val="21"/>
        </w:rPr>
      </w:pPr>
      <w:r w:rsidRPr="0000453F">
        <w:rPr>
          <w:rFonts w:cs="Arial"/>
          <w:b/>
          <w:szCs w:val="21"/>
        </w:rPr>
        <w:t>For information</w:t>
      </w:r>
    </w:p>
    <w:p w14:paraId="302DC146" w14:textId="3126581E" w:rsidR="00B52E97" w:rsidRPr="0000453F" w:rsidRDefault="00B52E97" w:rsidP="00B52E97">
      <w:pPr>
        <w:widowControl/>
        <w:suppressAutoHyphens w:val="0"/>
        <w:spacing w:after="160" w:line="252" w:lineRule="auto"/>
        <w:jc w:val="both"/>
        <w:rPr>
          <w:rFonts w:eastAsia="Calibri" w:cs="Arial"/>
          <w:kern w:val="0"/>
          <w:szCs w:val="21"/>
          <w:lang w:eastAsia="en-US" w:bidi="ar-SA"/>
        </w:rPr>
      </w:pPr>
      <w:r w:rsidRPr="0000453F">
        <w:rPr>
          <w:rFonts w:eastAsia="Calibri" w:cs="Arial"/>
          <w:kern w:val="0"/>
          <w:szCs w:val="21"/>
          <w:lang w:eastAsia="en-US" w:bidi="ar-SA"/>
        </w:rPr>
        <w:t xml:space="preserve">This year the </w:t>
      </w:r>
      <w:hyperlink r:id="rId12" w:history="1">
        <w:r w:rsidRPr="0000453F">
          <w:rPr>
            <w:rStyle w:val="Collegamentoipertestuale"/>
            <w:rFonts w:eastAsiaTheme="minorHAnsi"/>
            <w:lang w:eastAsia="en-US"/>
          </w:rPr>
          <w:t>64th UN Commission on the Status of Women</w:t>
        </w:r>
      </w:hyperlink>
      <w:r w:rsidRPr="0000453F">
        <w:rPr>
          <w:rFonts w:eastAsia="Calibri" w:cs="Arial"/>
          <w:kern w:val="0"/>
          <w:szCs w:val="21"/>
          <w:lang w:eastAsia="en-US" w:bidi="ar-SA"/>
        </w:rPr>
        <w:t xml:space="preserve"> (9-20 March 2020 in New York) will mark the 25</w:t>
      </w:r>
      <w:r w:rsidRPr="0000453F">
        <w:rPr>
          <w:rFonts w:eastAsia="Calibri" w:cs="Arial"/>
          <w:kern w:val="0"/>
          <w:szCs w:val="21"/>
          <w:vertAlign w:val="superscript"/>
          <w:lang w:eastAsia="en-US" w:bidi="ar-SA"/>
        </w:rPr>
        <w:t>th</w:t>
      </w:r>
      <w:r w:rsidRPr="0000453F">
        <w:rPr>
          <w:rFonts w:eastAsia="Calibri" w:cs="Arial"/>
          <w:kern w:val="0"/>
          <w:szCs w:val="21"/>
          <w:lang w:eastAsia="en-US" w:bidi="ar-SA"/>
        </w:rPr>
        <w:t xml:space="preserve"> anniversary of the Beijing Declaration and Platform for Action, taking stock of the achievements and gaps in its critical areas of concern, as well as the five-year milestone for the SDGs.</w:t>
      </w:r>
      <w:r w:rsidR="000A7A71" w:rsidRPr="0000453F">
        <w:t xml:space="preserve"> </w:t>
      </w:r>
    </w:p>
    <w:p w14:paraId="665C57F2" w14:textId="727665E6" w:rsidR="00B52E97" w:rsidRPr="0000453F" w:rsidRDefault="00B52E97" w:rsidP="00B52E97">
      <w:pPr>
        <w:widowControl/>
        <w:suppressAutoHyphens w:val="0"/>
        <w:spacing w:after="160" w:line="252" w:lineRule="auto"/>
        <w:jc w:val="both"/>
        <w:rPr>
          <w:rFonts w:eastAsia="Calibri" w:cs="Arial"/>
          <w:kern w:val="0"/>
          <w:szCs w:val="21"/>
          <w:lang w:eastAsia="en-US" w:bidi="ar-SA"/>
        </w:rPr>
      </w:pPr>
      <w:r w:rsidRPr="0000453F">
        <w:rPr>
          <w:rFonts w:eastAsia="Calibri" w:cs="Arial"/>
          <w:kern w:val="0"/>
          <w:szCs w:val="21"/>
          <w:lang w:eastAsia="en-US" w:bidi="ar-SA"/>
        </w:rPr>
        <w:t>As part of their ongoing activities to promote gender equality mainstreaming and women’s empowerment in town-to-town and region-to-region cooperation for development, the PLATFORMA Secretariat and several partners plan on participating in CSW64: CEMR, DIBA: Province of Barcelona, VVSG: Belgium, NALAG: Georgia, SALAR: Sweden.</w:t>
      </w:r>
      <w:r w:rsidR="007F6924" w:rsidRPr="0000453F">
        <w:rPr>
          <w:rFonts w:eastAsia="Calibri" w:cs="Arial"/>
          <w:kern w:val="0"/>
          <w:szCs w:val="21"/>
          <w:lang w:eastAsia="en-US" w:bidi="ar-SA"/>
        </w:rPr>
        <w:t xml:space="preserve"> </w:t>
      </w:r>
    </w:p>
    <w:p w14:paraId="7FA6BD9F" w14:textId="5DC6A660" w:rsidR="00B52E97" w:rsidRPr="0000453F" w:rsidRDefault="00B52E97" w:rsidP="00B52E97">
      <w:pPr>
        <w:widowControl/>
        <w:suppressAutoHyphens w:val="0"/>
        <w:spacing w:after="160" w:line="252" w:lineRule="auto"/>
        <w:jc w:val="both"/>
        <w:rPr>
          <w:rFonts w:eastAsia="Calibri" w:cs="Arial"/>
          <w:kern w:val="0"/>
          <w:szCs w:val="21"/>
          <w:lang w:eastAsia="en-US" w:bidi="ar-SA"/>
        </w:rPr>
      </w:pPr>
      <w:r w:rsidRPr="0000453F">
        <w:rPr>
          <w:rFonts w:eastAsia="Calibri" w:cs="Arial"/>
          <w:kern w:val="0"/>
          <w:szCs w:val="21"/>
          <w:lang w:eastAsia="en-US" w:bidi="ar-SA"/>
        </w:rPr>
        <w:t xml:space="preserve">CEMR and PLATFORMA will organise a parallel session at CSW64 entitled </w:t>
      </w:r>
      <w:r w:rsidRPr="0000453F">
        <w:rPr>
          <w:rFonts w:eastAsia="Calibri" w:cs="Arial"/>
          <w:b/>
          <w:bCs/>
          <w:kern w:val="0"/>
          <w:szCs w:val="21"/>
          <w:lang w:eastAsia="en-US" w:bidi="ar-SA"/>
        </w:rPr>
        <w:t>“Going local: Women’s representation and international cooperation for gender equality”</w:t>
      </w:r>
      <w:r w:rsidRPr="0000453F">
        <w:rPr>
          <w:rFonts w:eastAsia="Calibri" w:cs="Arial"/>
          <w:kern w:val="0"/>
          <w:szCs w:val="21"/>
          <w:lang w:eastAsia="en-US" w:bidi="ar-SA"/>
        </w:rPr>
        <w:t xml:space="preserve"> on Thursday, </w:t>
      </w:r>
      <w:r w:rsidRPr="0000453F">
        <w:rPr>
          <w:rFonts w:eastAsia="Calibri" w:cs="Arial"/>
          <w:b/>
          <w:bCs/>
          <w:kern w:val="0"/>
          <w:szCs w:val="21"/>
          <w:lang w:eastAsia="en-US" w:bidi="ar-SA"/>
        </w:rPr>
        <w:t>12 March</w:t>
      </w:r>
      <w:r w:rsidRPr="0000453F">
        <w:rPr>
          <w:rFonts w:eastAsia="Calibri" w:cs="Arial"/>
          <w:kern w:val="0"/>
          <w:szCs w:val="21"/>
          <w:lang w:eastAsia="en-US" w:bidi="ar-SA"/>
        </w:rPr>
        <w:t xml:space="preserve"> from </w:t>
      </w:r>
      <w:r w:rsidRPr="0000453F">
        <w:rPr>
          <w:rFonts w:eastAsia="Calibri" w:cs="Arial"/>
          <w:b/>
          <w:bCs/>
          <w:kern w:val="0"/>
          <w:szCs w:val="21"/>
          <w:lang w:eastAsia="en-US" w:bidi="ar-SA"/>
        </w:rPr>
        <w:t>8:30-10:00am</w:t>
      </w:r>
      <w:r w:rsidRPr="0000453F">
        <w:rPr>
          <w:rFonts w:eastAsia="Calibri" w:cs="Arial"/>
          <w:kern w:val="0"/>
          <w:szCs w:val="21"/>
          <w:lang w:eastAsia="en-US" w:bidi="ar-SA"/>
        </w:rPr>
        <w:t xml:space="preserve"> at the Church Center for the United Nations (Drew Room).</w:t>
      </w:r>
    </w:p>
    <w:p w14:paraId="3AC56D61" w14:textId="77777777" w:rsidR="00B52E97" w:rsidRPr="0000453F" w:rsidRDefault="00B52E97" w:rsidP="00B52E97">
      <w:pPr>
        <w:widowControl/>
        <w:suppressAutoHyphens w:val="0"/>
        <w:spacing w:after="160" w:line="252" w:lineRule="auto"/>
        <w:jc w:val="both"/>
        <w:rPr>
          <w:rFonts w:eastAsia="Calibri" w:cs="Arial"/>
          <w:kern w:val="0"/>
          <w:szCs w:val="21"/>
          <w:lang w:eastAsia="en-US" w:bidi="ar-SA"/>
        </w:rPr>
      </w:pPr>
      <w:r w:rsidRPr="0000453F">
        <w:rPr>
          <w:rFonts w:eastAsia="Calibri" w:cs="Arial"/>
          <w:kern w:val="0"/>
          <w:szCs w:val="21"/>
          <w:lang w:eastAsia="en-US" w:bidi="ar-SA"/>
        </w:rPr>
        <w:t>Key topics to be addressed in the session include:</w:t>
      </w:r>
    </w:p>
    <w:p w14:paraId="2A09860C" w14:textId="77777777" w:rsidR="000A7A71" w:rsidRPr="0000453F" w:rsidRDefault="00B52E97" w:rsidP="000A7A71">
      <w:pPr>
        <w:pStyle w:val="Paragrafoelenco"/>
        <w:numPr>
          <w:ilvl w:val="0"/>
          <w:numId w:val="18"/>
        </w:numPr>
        <w:spacing w:after="160" w:line="252" w:lineRule="auto"/>
        <w:rPr>
          <w:rFonts w:eastAsia="Calibri" w:cs="Arial"/>
          <w:szCs w:val="21"/>
          <w:lang w:val="en-GB"/>
        </w:rPr>
      </w:pPr>
      <w:r w:rsidRPr="0000453F">
        <w:rPr>
          <w:rFonts w:eastAsia="Calibri" w:cs="Arial"/>
          <w:szCs w:val="21"/>
          <w:lang w:val="en-GB"/>
        </w:rPr>
        <w:t>Findings of the 2019 CEMR study “Women in Politics: Local and European Trends”</w:t>
      </w:r>
    </w:p>
    <w:p w14:paraId="161A1EEE" w14:textId="77777777" w:rsidR="000A7A71" w:rsidRPr="0000453F" w:rsidRDefault="00B52E97" w:rsidP="000A7A71">
      <w:pPr>
        <w:pStyle w:val="Paragrafoelenco"/>
        <w:numPr>
          <w:ilvl w:val="0"/>
          <w:numId w:val="18"/>
        </w:numPr>
        <w:spacing w:after="160" w:line="252" w:lineRule="auto"/>
        <w:rPr>
          <w:rFonts w:eastAsia="Calibri" w:cs="Arial"/>
          <w:szCs w:val="21"/>
          <w:lang w:val="en-GB"/>
        </w:rPr>
      </w:pPr>
      <w:r w:rsidRPr="0000453F">
        <w:rPr>
          <w:rFonts w:eastAsia="Calibri" w:cs="Arial"/>
          <w:szCs w:val="21"/>
          <w:lang w:val="en-GB"/>
        </w:rPr>
        <w:t>European Charter for Equality of Women and Men in Local Life (the tool, good practices, link to SDGs)</w:t>
      </w:r>
    </w:p>
    <w:p w14:paraId="1983E424" w14:textId="030947F4" w:rsidR="00B52E97" w:rsidRPr="0000453F" w:rsidRDefault="00B52E97" w:rsidP="000A7A71">
      <w:pPr>
        <w:pStyle w:val="Paragrafoelenco"/>
        <w:numPr>
          <w:ilvl w:val="0"/>
          <w:numId w:val="18"/>
        </w:numPr>
        <w:spacing w:after="160" w:line="252" w:lineRule="auto"/>
        <w:rPr>
          <w:rFonts w:eastAsia="Calibri" w:cs="Arial"/>
          <w:szCs w:val="21"/>
          <w:lang w:val="en-GB"/>
        </w:rPr>
      </w:pPr>
      <w:r w:rsidRPr="0000453F">
        <w:rPr>
          <w:rFonts w:eastAsia="Calibri" w:cs="Arial"/>
          <w:szCs w:val="21"/>
          <w:lang w:val="en-GB"/>
        </w:rPr>
        <w:t>Project for an African Charter for Local Equality w/ UCLG Africa/REFELA (international cooperation on gender equality between networks of local elected women)</w:t>
      </w:r>
    </w:p>
    <w:p w14:paraId="73D408CD" w14:textId="0AE1A270" w:rsidR="00B52E97" w:rsidRPr="0000453F" w:rsidRDefault="00B52E97" w:rsidP="00B52E97">
      <w:pPr>
        <w:widowControl/>
        <w:suppressAutoHyphens w:val="0"/>
        <w:spacing w:after="160" w:line="252" w:lineRule="auto"/>
        <w:jc w:val="both"/>
        <w:rPr>
          <w:rFonts w:eastAsia="Calibri" w:cs="Arial"/>
          <w:kern w:val="0"/>
          <w:szCs w:val="21"/>
          <w:lang w:eastAsia="en-US" w:bidi="ar-SA"/>
        </w:rPr>
      </w:pPr>
      <w:r w:rsidRPr="0000453F">
        <w:rPr>
          <w:rFonts w:eastAsia="Calibri" w:cs="Arial"/>
          <w:kern w:val="0"/>
          <w:szCs w:val="21"/>
          <w:lang w:eastAsia="en-US" w:bidi="ar-SA"/>
        </w:rPr>
        <w:t>A detailed concept note and draft programme are currently in preparation and will be shared with partners in February.</w:t>
      </w:r>
    </w:p>
    <w:p w14:paraId="0D216C32" w14:textId="09B90656" w:rsidR="007F6924" w:rsidRPr="0000453F" w:rsidRDefault="003B6C36" w:rsidP="003B6C36">
      <w:pPr>
        <w:spacing w:after="160" w:line="252" w:lineRule="auto"/>
        <w:jc w:val="center"/>
        <w:rPr>
          <w:rFonts w:eastAsia="Calibri" w:cs="Arial"/>
          <w:szCs w:val="21"/>
        </w:rPr>
      </w:pPr>
      <w:r w:rsidRPr="0000453F">
        <w:rPr>
          <w:rFonts w:eastAsia="Calibri" w:cs="Arial"/>
          <w:szCs w:val="21"/>
        </w:rPr>
        <w:t>-</w:t>
      </w:r>
    </w:p>
    <w:p w14:paraId="2CE9820C" w14:textId="1A34D19C" w:rsidR="007F6924" w:rsidRPr="0000453F" w:rsidRDefault="007F6924" w:rsidP="007F6924">
      <w:pPr>
        <w:widowControl/>
        <w:suppressAutoHyphens w:val="0"/>
        <w:spacing w:after="160" w:line="252" w:lineRule="auto"/>
        <w:contextualSpacing/>
        <w:jc w:val="both"/>
        <w:rPr>
          <w:rFonts w:eastAsia="Times New Roman" w:cs="Arial"/>
          <w:kern w:val="0"/>
          <w:szCs w:val="21"/>
          <w:lang w:eastAsia="en-US" w:bidi="ar-SA"/>
        </w:rPr>
      </w:pPr>
      <w:r w:rsidRPr="0000453F">
        <w:rPr>
          <w:rFonts w:eastAsia="Times New Roman" w:cs="Arial"/>
          <w:kern w:val="0"/>
          <w:szCs w:val="21"/>
          <w:lang w:eastAsia="en-US" w:bidi="ar-SA"/>
        </w:rPr>
        <w:t xml:space="preserve">A high-level political event sponsored by the Swedish government will be organised by SALAR, CEMR and UCLG Africa (to be confirmed) on </w:t>
      </w:r>
      <w:r w:rsidRPr="0000453F">
        <w:rPr>
          <w:rFonts w:eastAsia="Times New Roman" w:cs="Arial"/>
          <w:b/>
          <w:bCs/>
          <w:kern w:val="0"/>
          <w:szCs w:val="21"/>
          <w:lang w:eastAsia="en-US" w:bidi="ar-SA"/>
        </w:rPr>
        <w:t>11 March</w:t>
      </w:r>
      <w:r w:rsidRPr="0000453F">
        <w:rPr>
          <w:rFonts w:eastAsia="Times New Roman" w:cs="Arial"/>
          <w:kern w:val="0"/>
          <w:szCs w:val="21"/>
          <w:lang w:eastAsia="en-US" w:bidi="ar-SA"/>
        </w:rPr>
        <w:t xml:space="preserve"> from </w:t>
      </w:r>
      <w:r w:rsidRPr="0000453F">
        <w:rPr>
          <w:rFonts w:eastAsia="Times New Roman" w:cs="Arial"/>
          <w:b/>
          <w:bCs/>
          <w:kern w:val="0"/>
          <w:szCs w:val="21"/>
          <w:lang w:eastAsia="en-US" w:bidi="ar-SA"/>
        </w:rPr>
        <w:t>15:00-16:30</w:t>
      </w:r>
      <w:r w:rsidRPr="0000453F">
        <w:rPr>
          <w:rFonts w:eastAsia="Times New Roman" w:cs="Arial"/>
          <w:kern w:val="0"/>
          <w:szCs w:val="21"/>
          <w:lang w:eastAsia="en-US" w:bidi="ar-SA"/>
        </w:rPr>
        <w:t>. The session, "</w:t>
      </w:r>
      <w:r w:rsidRPr="0000453F">
        <w:rPr>
          <w:rFonts w:eastAsia="Times New Roman" w:cs="Arial"/>
          <w:b/>
          <w:bCs/>
          <w:kern w:val="0"/>
          <w:szCs w:val="21"/>
          <w:lang w:eastAsia="en-US" w:bidi="ar-SA"/>
        </w:rPr>
        <w:t>Global challenges - local solutions"</w:t>
      </w:r>
      <w:r w:rsidRPr="0000453F">
        <w:rPr>
          <w:rFonts w:eastAsia="Times New Roman" w:cs="Arial"/>
          <w:kern w:val="0"/>
          <w:szCs w:val="21"/>
          <w:lang w:eastAsia="en-US" w:bidi="ar-SA"/>
        </w:rPr>
        <w:t xml:space="preserve"> will take in the Swedish Permanent Representation or in the UN building and will be an invitation-only event.</w:t>
      </w:r>
    </w:p>
    <w:p w14:paraId="6F7D1708" w14:textId="77777777" w:rsidR="007F6924" w:rsidRPr="0000453F" w:rsidRDefault="007F6924" w:rsidP="00B52E97">
      <w:pPr>
        <w:widowControl/>
        <w:suppressAutoHyphens w:val="0"/>
        <w:spacing w:after="160" w:line="252" w:lineRule="auto"/>
        <w:jc w:val="both"/>
        <w:rPr>
          <w:rFonts w:eastAsia="Calibri" w:cs="Arial"/>
          <w:kern w:val="0"/>
          <w:szCs w:val="21"/>
          <w:lang w:eastAsia="en-US" w:bidi="ar-SA"/>
        </w:rPr>
      </w:pPr>
    </w:p>
    <w:p w14:paraId="66820F38" w14:textId="77777777" w:rsidR="00B52E97" w:rsidRPr="0000453F" w:rsidRDefault="00B52E97" w:rsidP="007F6924">
      <w:pPr>
        <w:widowControl/>
        <w:suppressAutoHyphens w:val="0"/>
        <w:spacing w:after="160" w:line="252" w:lineRule="auto"/>
        <w:jc w:val="center"/>
        <w:rPr>
          <w:rFonts w:eastAsia="Calibri" w:cs="Arial"/>
          <w:kern w:val="0"/>
          <w:szCs w:val="21"/>
          <w:lang w:eastAsia="en-US" w:bidi="ar-SA"/>
        </w:rPr>
      </w:pPr>
      <w:r w:rsidRPr="0000453F">
        <w:rPr>
          <w:rFonts w:eastAsia="Calibri" w:cs="Arial"/>
          <w:kern w:val="0"/>
          <w:szCs w:val="21"/>
          <w:lang w:eastAsia="en-US" w:bidi="ar-SA"/>
        </w:rPr>
        <w:t>OTHER LRG ACTIVITIES AT CSW64</w:t>
      </w:r>
    </w:p>
    <w:p w14:paraId="4E6924A1" w14:textId="77777777" w:rsidR="00B52E97" w:rsidRPr="0000453F" w:rsidRDefault="00B52E97" w:rsidP="00B52E97">
      <w:pPr>
        <w:widowControl/>
        <w:numPr>
          <w:ilvl w:val="0"/>
          <w:numId w:val="8"/>
        </w:numPr>
        <w:suppressAutoHyphens w:val="0"/>
        <w:spacing w:after="160" w:line="252" w:lineRule="auto"/>
        <w:contextualSpacing/>
        <w:jc w:val="both"/>
        <w:rPr>
          <w:rFonts w:eastAsia="Times New Roman" w:cs="Arial"/>
          <w:kern w:val="0"/>
          <w:szCs w:val="21"/>
          <w:lang w:eastAsia="en-US" w:bidi="ar-SA"/>
        </w:rPr>
      </w:pPr>
      <w:r w:rsidRPr="0000453F">
        <w:rPr>
          <w:rFonts w:eastAsia="Times New Roman" w:cs="Arial"/>
          <w:kern w:val="0"/>
          <w:szCs w:val="21"/>
          <w:lang w:eastAsia="en-US" w:bidi="ar-SA"/>
        </w:rPr>
        <w:t xml:space="preserve">CEMR/PLATFORMA are currently looking into the organisation of a breakfast meeting between European local elected representatives and the EU political representatives at the </w:t>
      </w:r>
      <w:r w:rsidRPr="0000453F">
        <w:rPr>
          <w:rFonts w:eastAsia="Times New Roman" w:cs="Arial"/>
          <w:kern w:val="0"/>
          <w:szCs w:val="21"/>
          <w:lang w:eastAsia="en-US" w:bidi="ar-SA"/>
        </w:rPr>
        <w:lastRenderedPageBreak/>
        <w:t>EU delegation to the UN. The planning of this activity is still in process and not yet confirmed.</w:t>
      </w:r>
    </w:p>
    <w:p w14:paraId="32AF1466" w14:textId="77777777" w:rsidR="00B52E97" w:rsidRPr="0000453F" w:rsidRDefault="00B52E97" w:rsidP="00B52E97">
      <w:pPr>
        <w:widowControl/>
        <w:numPr>
          <w:ilvl w:val="0"/>
          <w:numId w:val="8"/>
        </w:numPr>
        <w:suppressAutoHyphens w:val="0"/>
        <w:spacing w:after="160" w:line="252" w:lineRule="auto"/>
        <w:contextualSpacing/>
        <w:jc w:val="both"/>
        <w:rPr>
          <w:rFonts w:eastAsia="Times New Roman" w:cs="Arial"/>
          <w:kern w:val="0"/>
          <w:szCs w:val="21"/>
          <w:lang w:eastAsia="en-US" w:bidi="ar-SA"/>
        </w:rPr>
      </w:pPr>
      <w:r w:rsidRPr="0000453F">
        <w:rPr>
          <w:rFonts w:eastAsia="Times New Roman" w:cs="Arial"/>
          <w:kern w:val="0"/>
          <w:szCs w:val="21"/>
          <w:lang w:eastAsia="en-US" w:bidi="ar-SA"/>
        </w:rPr>
        <w:t>UCLG proposes a "Local and Regional Development Day for Gender Equality", the date is not yet confirmed but they are aiming for Friday, 13 March.</w:t>
      </w:r>
    </w:p>
    <w:p w14:paraId="73414393" w14:textId="77777777" w:rsidR="00341E8A" w:rsidRPr="0000453F" w:rsidRDefault="00341E8A" w:rsidP="00341E8A">
      <w:pPr>
        <w:autoSpaceDE w:val="0"/>
        <w:autoSpaceDN w:val="0"/>
        <w:adjustRightInd w:val="0"/>
        <w:jc w:val="both"/>
        <w:rPr>
          <w:rFonts w:eastAsiaTheme="minorHAnsi" w:cs="Arial"/>
          <w:szCs w:val="21"/>
          <w:lang w:eastAsia="en-US"/>
        </w:rPr>
      </w:pPr>
    </w:p>
    <w:p w14:paraId="7C9B49D5" w14:textId="77777777" w:rsidR="002B3FAD" w:rsidRPr="0000453F" w:rsidRDefault="008F7C08" w:rsidP="002B3FAD">
      <w:pPr>
        <w:jc w:val="both"/>
        <w:rPr>
          <w:rFonts w:cs="Arial"/>
          <w:b/>
          <w:color w:val="FF0000"/>
          <w:szCs w:val="21"/>
        </w:rPr>
      </w:pPr>
      <w:r w:rsidRPr="0000453F">
        <w:rPr>
          <w:rFonts w:cs="Arial"/>
          <w:b/>
          <w:color w:val="FF0000"/>
          <w:szCs w:val="21"/>
        </w:rPr>
        <w:t>For action</w:t>
      </w:r>
    </w:p>
    <w:p w14:paraId="4ACF26CB" w14:textId="1957215B" w:rsidR="000375C6" w:rsidRPr="0000453F" w:rsidRDefault="007F6924" w:rsidP="000375C6">
      <w:pPr>
        <w:pStyle w:val="Paragrafoelenco"/>
        <w:numPr>
          <w:ilvl w:val="0"/>
          <w:numId w:val="17"/>
        </w:numPr>
        <w:spacing w:after="160" w:line="252" w:lineRule="auto"/>
        <w:rPr>
          <w:rFonts w:eastAsia="Calibri" w:cs="Arial"/>
          <w:b/>
          <w:bCs/>
          <w:szCs w:val="21"/>
          <w:lang w:val="en-GB"/>
        </w:rPr>
      </w:pPr>
      <w:r w:rsidRPr="0000453F">
        <w:rPr>
          <w:rFonts w:eastAsia="Calibri" w:cs="Arial"/>
          <w:szCs w:val="21"/>
          <w:lang w:val="en-GB"/>
        </w:rPr>
        <w:t>If your organisation</w:t>
      </w:r>
      <w:r w:rsidR="00F44D54" w:rsidRPr="0000453F">
        <w:rPr>
          <w:rFonts w:eastAsia="Calibri" w:cs="Arial"/>
          <w:szCs w:val="21"/>
          <w:lang w:val="en-GB"/>
        </w:rPr>
        <w:t xml:space="preserve"> or your members</w:t>
      </w:r>
      <w:r w:rsidRPr="0000453F">
        <w:rPr>
          <w:rFonts w:eastAsia="Calibri" w:cs="Arial"/>
          <w:szCs w:val="21"/>
          <w:lang w:val="en-GB"/>
        </w:rPr>
        <w:t xml:space="preserve"> will be present at CSW64 in March, please inform Jaimie Just, CEMR Policy Officer – Gender equality and Diversity (</w:t>
      </w:r>
      <w:hyperlink r:id="rId13" w:history="1">
        <w:r w:rsidRPr="0000453F">
          <w:rPr>
            <w:rFonts w:eastAsia="Calibri" w:cs="Arial"/>
            <w:color w:val="0563C1"/>
            <w:szCs w:val="21"/>
            <w:u w:val="single"/>
            <w:lang w:val="en-GB"/>
          </w:rPr>
          <w:t>jaimie.just@ccre-cemr.org</w:t>
        </w:r>
      </w:hyperlink>
      <w:r w:rsidRPr="0000453F">
        <w:rPr>
          <w:rFonts w:eastAsia="Calibri" w:cs="Arial"/>
          <w:szCs w:val="21"/>
          <w:lang w:val="en-GB"/>
        </w:rPr>
        <w:t xml:space="preserve">) who is responsible for coordinating our activities and representatives. </w:t>
      </w:r>
    </w:p>
    <w:p w14:paraId="1DFF8259" w14:textId="2003BF50" w:rsidR="00121A39" w:rsidRPr="0000453F" w:rsidRDefault="00121A39" w:rsidP="000375C6">
      <w:pPr>
        <w:spacing w:after="160" w:line="252" w:lineRule="auto"/>
        <w:rPr>
          <w:rFonts w:eastAsia="Calibri" w:cs="Arial"/>
          <w:b/>
          <w:bCs/>
          <w:szCs w:val="21"/>
        </w:rPr>
      </w:pPr>
      <w:r w:rsidRPr="0000453F">
        <w:rPr>
          <w:rFonts w:eastAsia="Calibri" w:cs="Arial"/>
          <w:b/>
          <w:bCs/>
          <w:szCs w:val="21"/>
        </w:rPr>
        <w:t>UCLG statement to UN CSW64 for input</w:t>
      </w:r>
    </w:p>
    <w:p w14:paraId="6E384587" w14:textId="51B65C74" w:rsidR="00121A39" w:rsidRPr="0000453F" w:rsidRDefault="00121A39" w:rsidP="003B6C36">
      <w:pPr>
        <w:widowControl/>
        <w:suppressAutoHyphens w:val="0"/>
        <w:jc w:val="both"/>
        <w:rPr>
          <w:rFonts w:eastAsia="Calibri" w:cs="Arial"/>
          <w:kern w:val="0"/>
          <w:szCs w:val="21"/>
          <w:lang w:eastAsia="en-US" w:bidi="ar-SA"/>
        </w:rPr>
      </w:pPr>
      <w:r w:rsidRPr="0000453F">
        <w:rPr>
          <w:rFonts w:eastAsia="Calibri" w:cs="Arial"/>
          <w:kern w:val="0"/>
          <w:szCs w:val="21"/>
          <w:lang w:eastAsia="en-US" w:bidi="ar-SA"/>
        </w:rPr>
        <w:t>As part of the mobilisation and raising up the voice of LRGs for CSW64, UCLG has a draft statement addressed to the national governments and the UN concerning CSW64/ 25</w:t>
      </w:r>
      <w:r w:rsidRPr="0000453F">
        <w:rPr>
          <w:rFonts w:eastAsia="Calibri" w:cs="Arial"/>
          <w:kern w:val="0"/>
          <w:szCs w:val="21"/>
          <w:vertAlign w:val="superscript"/>
          <w:lang w:eastAsia="en-US" w:bidi="ar-SA"/>
        </w:rPr>
        <w:t>th</w:t>
      </w:r>
      <w:r w:rsidRPr="0000453F">
        <w:rPr>
          <w:rFonts w:eastAsia="Calibri" w:cs="Arial"/>
          <w:kern w:val="0"/>
          <w:szCs w:val="21"/>
          <w:lang w:eastAsia="en-US" w:bidi="ar-SA"/>
        </w:rPr>
        <w:t xml:space="preserve"> anniversary of the Beijing Declaration and Platform for Action. A first version was adopted by the representatives of the UCLG World Congress in Durban last November. </w:t>
      </w:r>
    </w:p>
    <w:p w14:paraId="7FD04AE5" w14:textId="0B4967AC" w:rsidR="00121A39" w:rsidRPr="0000453F" w:rsidRDefault="00121A39" w:rsidP="003B6C36">
      <w:pPr>
        <w:pStyle w:val="Paragrafoelenco"/>
        <w:numPr>
          <w:ilvl w:val="0"/>
          <w:numId w:val="10"/>
        </w:numPr>
        <w:rPr>
          <w:rFonts w:eastAsia="Calibri" w:cs="Arial"/>
          <w:color w:val="FF0000"/>
          <w:szCs w:val="21"/>
          <w:lang w:val="en-GB"/>
        </w:rPr>
      </w:pPr>
      <w:r w:rsidRPr="0000453F">
        <w:rPr>
          <w:rFonts w:eastAsia="Calibri" w:cs="Arial"/>
          <w:szCs w:val="21"/>
          <w:lang w:val="en-GB"/>
        </w:rPr>
        <w:t xml:space="preserve">Please find attached the draft statement text that UCLG is circulating for input. We invite you to provide your feedback and any suggested modifications (please activate track changes and use comment boxes within the document) then CEMR/PLATFORMA will centralise the input of our member associations for submission to UCLG. </w:t>
      </w:r>
      <w:r w:rsidRPr="0000453F">
        <w:rPr>
          <w:rFonts w:eastAsia="Calibri" w:cs="Arial"/>
          <w:color w:val="FF0000"/>
          <w:szCs w:val="21"/>
          <w:lang w:val="en-GB"/>
        </w:rPr>
        <w:t xml:space="preserve">Deadline to provide input to me is </w:t>
      </w:r>
      <w:r w:rsidRPr="0000453F">
        <w:rPr>
          <w:rFonts w:eastAsia="Calibri" w:cs="Arial"/>
          <w:b/>
          <w:bCs/>
          <w:color w:val="FF0000"/>
          <w:szCs w:val="21"/>
          <w:lang w:val="en-GB"/>
        </w:rPr>
        <w:t>30/01</w:t>
      </w:r>
      <w:r w:rsidRPr="0000453F">
        <w:rPr>
          <w:rFonts w:eastAsia="Calibri" w:cs="Arial"/>
          <w:color w:val="FF0000"/>
          <w:szCs w:val="21"/>
          <w:lang w:val="en-GB"/>
        </w:rPr>
        <w:t>, no exceptions.</w:t>
      </w:r>
    </w:p>
    <w:p w14:paraId="5C8D9780" w14:textId="77777777" w:rsidR="00121A39" w:rsidRPr="0000453F" w:rsidRDefault="00121A39" w:rsidP="007F6924">
      <w:pPr>
        <w:spacing w:after="160" w:line="252" w:lineRule="auto"/>
        <w:rPr>
          <w:rFonts w:eastAsia="Calibri" w:cs="Arial"/>
          <w:szCs w:val="21"/>
        </w:rPr>
      </w:pPr>
    </w:p>
    <w:p w14:paraId="0A0C72BD" w14:textId="309880C6" w:rsidR="009F2D0C" w:rsidRPr="0000453F" w:rsidRDefault="00121A39" w:rsidP="00C861EB">
      <w:pPr>
        <w:autoSpaceDE w:val="0"/>
        <w:autoSpaceDN w:val="0"/>
        <w:adjustRightInd w:val="0"/>
        <w:jc w:val="both"/>
        <w:rPr>
          <w:rFonts w:cs="Arial"/>
          <w:b/>
          <w:color w:val="00B0F0"/>
          <w:sz w:val="22"/>
          <w:szCs w:val="22"/>
        </w:rPr>
      </w:pPr>
      <w:r w:rsidRPr="0000453F">
        <w:rPr>
          <w:rFonts w:cs="Arial"/>
          <w:b/>
          <w:color w:val="00B0F0"/>
          <w:sz w:val="22"/>
          <w:szCs w:val="22"/>
        </w:rPr>
        <w:t xml:space="preserve">Invitation to </w:t>
      </w:r>
      <w:r w:rsidR="004900B1" w:rsidRPr="0000453F">
        <w:rPr>
          <w:rFonts w:cs="Arial"/>
          <w:b/>
          <w:color w:val="00B0F0"/>
          <w:sz w:val="22"/>
          <w:szCs w:val="22"/>
        </w:rPr>
        <w:t xml:space="preserve">an </w:t>
      </w:r>
      <w:r w:rsidRPr="0000453F">
        <w:rPr>
          <w:rFonts w:cs="Arial"/>
          <w:b/>
          <w:color w:val="00B0F0"/>
          <w:sz w:val="22"/>
          <w:szCs w:val="22"/>
        </w:rPr>
        <w:t>open exchange on</w:t>
      </w:r>
      <w:r w:rsidR="004900B1" w:rsidRPr="0000453F">
        <w:rPr>
          <w:rFonts w:cs="Arial"/>
          <w:b/>
          <w:color w:val="00B0F0"/>
          <w:sz w:val="22"/>
          <w:szCs w:val="22"/>
        </w:rPr>
        <w:t xml:space="preserve"> </w:t>
      </w:r>
      <w:r w:rsidRPr="0000453F">
        <w:rPr>
          <w:rFonts w:cs="Arial"/>
          <w:b/>
          <w:color w:val="00B0F0"/>
          <w:sz w:val="22"/>
          <w:szCs w:val="22"/>
        </w:rPr>
        <w:t>Istanbul Convention monitoring and reporting responsibilities - hosted by CEMR with the City of Frankfurt on 31 January 2020</w:t>
      </w:r>
    </w:p>
    <w:p w14:paraId="4CB57440" w14:textId="77777777" w:rsidR="00121A39" w:rsidRPr="0000453F" w:rsidRDefault="00121A39" w:rsidP="00121A39">
      <w:pPr>
        <w:autoSpaceDE w:val="0"/>
        <w:autoSpaceDN w:val="0"/>
        <w:adjustRightInd w:val="0"/>
        <w:jc w:val="both"/>
        <w:rPr>
          <w:rFonts w:cs="Arial"/>
          <w:b/>
          <w:szCs w:val="21"/>
        </w:rPr>
      </w:pPr>
      <w:r w:rsidRPr="0000453F">
        <w:rPr>
          <w:rFonts w:cs="Arial"/>
          <w:b/>
          <w:szCs w:val="21"/>
        </w:rPr>
        <w:t>For information</w:t>
      </w:r>
    </w:p>
    <w:p w14:paraId="717C41C5" w14:textId="77777777" w:rsidR="00121A39" w:rsidRPr="0000453F" w:rsidRDefault="00121A39" w:rsidP="003B6C36">
      <w:pPr>
        <w:widowControl/>
        <w:suppressAutoHyphens w:val="0"/>
        <w:jc w:val="both"/>
        <w:rPr>
          <w:rFonts w:eastAsia="Calibri" w:cs="Arial"/>
          <w:kern w:val="0"/>
          <w:szCs w:val="21"/>
          <w:lang w:eastAsia="en-US" w:bidi="ar-SA"/>
        </w:rPr>
      </w:pPr>
      <w:r w:rsidRPr="0000453F">
        <w:rPr>
          <w:rFonts w:eastAsia="Calibri" w:cs="Arial"/>
          <w:kern w:val="0"/>
          <w:szCs w:val="21"/>
          <w:lang w:eastAsia="en-US" w:bidi="ar-SA"/>
        </w:rPr>
        <w:t xml:space="preserve">As a follow-up to an issue raised in the last joint meeting of the Standing Committee and expert group, CEMR and the City of Frankfurt will organise an open online exchange about monitoring and reporting responsibilities of the Istanbul Convention. The target participants are experts and practitioners actively involved in the implementation and/or monitoring of the Istanbul Convention, both from the local/regional and national level. The webinar will provide a space for them to share their experiences and identify common challenges faced in monitoring the implementation of the Convention on the ground and possible ways forward. </w:t>
      </w:r>
    </w:p>
    <w:p w14:paraId="39D860BE" w14:textId="77777777" w:rsidR="00AF5BCE" w:rsidRPr="0000453F" w:rsidRDefault="00AF5BCE" w:rsidP="00C861EB">
      <w:pPr>
        <w:tabs>
          <w:tab w:val="left" w:pos="2496"/>
        </w:tabs>
        <w:autoSpaceDE w:val="0"/>
        <w:autoSpaceDN w:val="0"/>
        <w:adjustRightInd w:val="0"/>
        <w:jc w:val="both"/>
        <w:rPr>
          <w:rFonts w:eastAsiaTheme="minorHAnsi" w:cs="Arial"/>
          <w:szCs w:val="21"/>
          <w:lang w:eastAsia="en-US"/>
        </w:rPr>
      </w:pPr>
    </w:p>
    <w:p w14:paraId="218CBC38" w14:textId="77777777" w:rsidR="008F7C08" w:rsidRPr="0000453F" w:rsidRDefault="008F7C08" w:rsidP="008F7C08">
      <w:pPr>
        <w:jc w:val="both"/>
        <w:rPr>
          <w:rFonts w:cs="Arial"/>
          <w:b/>
          <w:color w:val="FF0000"/>
          <w:szCs w:val="21"/>
        </w:rPr>
      </w:pPr>
      <w:r w:rsidRPr="0000453F">
        <w:rPr>
          <w:rFonts w:cs="Arial"/>
          <w:b/>
          <w:color w:val="FF0000"/>
          <w:szCs w:val="21"/>
        </w:rPr>
        <w:t>For action</w:t>
      </w:r>
    </w:p>
    <w:p w14:paraId="2264286A" w14:textId="4E5F2501" w:rsidR="00121A39" w:rsidRPr="0000453F" w:rsidRDefault="00121A39" w:rsidP="003B6C36">
      <w:pPr>
        <w:pStyle w:val="Paragrafoelenco"/>
        <w:numPr>
          <w:ilvl w:val="0"/>
          <w:numId w:val="17"/>
        </w:numPr>
        <w:rPr>
          <w:rFonts w:eastAsia="Calibri" w:cs="Arial"/>
          <w:szCs w:val="21"/>
          <w:lang w:val="en-GB"/>
        </w:rPr>
      </w:pPr>
      <w:r w:rsidRPr="0000453F">
        <w:rPr>
          <w:rFonts w:eastAsia="Calibri" w:cs="Arial"/>
          <w:szCs w:val="21"/>
          <w:lang w:val="en-GB"/>
        </w:rPr>
        <w:t xml:space="preserve">Register to participate in the virtual discussion by </w:t>
      </w:r>
      <w:r w:rsidRPr="0000453F">
        <w:rPr>
          <w:rFonts w:eastAsia="Calibri" w:cs="Arial"/>
          <w:b/>
          <w:bCs/>
          <w:color w:val="FF0000"/>
          <w:szCs w:val="21"/>
          <w:lang w:val="en-GB"/>
        </w:rPr>
        <w:t>30/01</w:t>
      </w:r>
      <w:r w:rsidRPr="0000453F">
        <w:rPr>
          <w:rFonts w:eastAsia="Calibri" w:cs="Arial"/>
          <w:color w:val="FF0000"/>
          <w:szCs w:val="21"/>
          <w:lang w:val="en-GB"/>
        </w:rPr>
        <w:t xml:space="preserve"> </w:t>
      </w:r>
      <w:r w:rsidRPr="0000453F">
        <w:rPr>
          <w:rFonts w:eastAsia="Calibri" w:cs="Arial"/>
          <w:szCs w:val="21"/>
          <w:lang w:val="en-GB"/>
        </w:rPr>
        <w:t xml:space="preserve">using the following link: </w:t>
      </w:r>
      <w:hyperlink r:id="rId14" w:history="1">
        <w:r w:rsidRPr="0000453F">
          <w:rPr>
            <w:rFonts w:eastAsia="Calibri" w:cs="Arial"/>
            <w:color w:val="0563C1"/>
            <w:szCs w:val="21"/>
            <w:u w:val="single"/>
            <w:lang w:val="en-GB"/>
          </w:rPr>
          <w:t>https://forms.gle/rd4UynXY3apViG2D6</w:t>
        </w:r>
      </w:hyperlink>
      <w:r w:rsidRPr="0000453F">
        <w:rPr>
          <w:rFonts w:eastAsia="Calibri" w:cs="Arial"/>
          <w:szCs w:val="21"/>
          <w:lang w:val="en-GB"/>
        </w:rPr>
        <w:t xml:space="preserve">. Once registered, participants will receive a link to join the virtual meeting. </w:t>
      </w:r>
    </w:p>
    <w:p w14:paraId="331B84FC" w14:textId="77777777" w:rsidR="000A12AB" w:rsidRPr="0000453F" w:rsidRDefault="000A12AB" w:rsidP="00121A39">
      <w:pPr>
        <w:widowControl/>
        <w:suppressAutoHyphens w:val="0"/>
        <w:rPr>
          <w:rFonts w:eastAsia="Calibri" w:cs="Arial"/>
          <w:kern w:val="0"/>
          <w:szCs w:val="21"/>
          <w:lang w:eastAsia="en-US" w:bidi="ar-SA"/>
        </w:rPr>
      </w:pPr>
    </w:p>
    <w:p w14:paraId="776F37C2" w14:textId="3EA751F6" w:rsidR="00121A39" w:rsidRPr="0000453F" w:rsidRDefault="00121A39" w:rsidP="003B6C36">
      <w:pPr>
        <w:pStyle w:val="Paragrafoelenco"/>
        <w:numPr>
          <w:ilvl w:val="0"/>
          <w:numId w:val="17"/>
        </w:numPr>
        <w:rPr>
          <w:rFonts w:eastAsia="Calibri" w:cs="Arial"/>
          <w:szCs w:val="21"/>
          <w:lang w:val="en-GB"/>
        </w:rPr>
      </w:pPr>
      <w:r w:rsidRPr="0000453F">
        <w:rPr>
          <w:rFonts w:eastAsia="Calibri" w:cs="Arial"/>
          <w:szCs w:val="21"/>
          <w:lang w:val="en-GB"/>
        </w:rPr>
        <w:t>Please circulate information on the virtual exchange to your network (background note with discussion questions in attachment).</w:t>
      </w:r>
    </w:p>
    <w:p w14:paraId="045198BE" w14:textId="77777777" w:rsidR="000375C6" w:rsidRPr="0000453F" w:rsidRDefault="000375C6" w:rsidP="000375C6">
      <w:pPr>
        <w:pStyle w:val="Paragrafoelenco"/>
        <w:rPr>
          <w:rFonts w:eastAsia="Calibri" w:cs="Arial"/>
          <w:szCs w:val="21"/>
          <w:lang w:val="en-GB"/>
        </w:rPr>
      </w:pPr>
    </w:p>
    <w:p w14:paraId="34002329" w14:textId="77777777" w:rsidR="000375C6" w:rsidRPr="0000453F" w:rsidRDefault="000375C6" w:rsidP="003B6C36">
      <w:pPr>
        <w:pStyle w:val="Paragrafoelenco"/>
        <w:numPr>
          <w:ilvl w:val="0"/>
          <w:numId w:val="17"/>
        </w:numPr>
        <w:rPr>
          <w:rFonts w:eastAsia="Calibri" w:cs="Arial"/>
          <w:szCs w:val="21"/>
          <w:lang w:val="en-GB"/>
        </w:rPr>
      </w:pPr>
    </w:p>
    <w:p w14:paraId="15BB4C3B" w14:textId="7B3BD37E" w:rsidR="002D7A01" w:rsidRPr="0000453F" w:rsidRDefault="002D7A01" w:rsidP="002D7A01">
      <w:pPr>
        <w:tabs>
          <w:tab w:val="left" w:pos="2496"/>
        </w:tabs>
        <w:autoSpaceDE w:val="0"/>
        <w:autoSpaceDN w:val="0"/>
        <w:adjustRightInd w:val="0"/>
        <w:rPr>
          <w:rFonts w:cs="Arial"/>
          <w:szCs w:val="21"/>
        </w:rPr>
      </w:pPr>
    </w:p>
    <w:p w14:paraId="412D7A71" w14:textId="6E63DABD" w:rsidR="00254735" w:rsidRPr="0000453F" w:rsidRDefault="00254735" w:rsidP="002D7A01">
      <w:pPr>
        <w:tabs>
          <w:tab w:val="left" w:pos="2496"/>
        </w:tabs>
        <w:autoSpaceDE w:val="0"/>
        <w:autoSpaceDN w:val="0"/>
        <w:adjustRightInd w:val="0"/>
        <w:rPr>
          <w:rFonts w:cs="Arial"/>
          <w:b/>
          <w:color w:val="00B0F0"/>
          <w:sz w:val="22"/>
          <w:szCs w:val="22"/>
        </w:rPr>
      </w:pPr>
      <w:r w:rsidRPr="0000453F">
        <w:rPr>
          <w:rFonts w:cs="Arial"/>
          <w:b/>
          <w:color w:val="00B0F0"/>
          <w:sz w:val="22"/>
          <w:szCs w:val="22"/>
        </w:rPr>
        <w:t>Final version of the CEMR study “Women in Politics: Local and European Trends” launched at the CEMR retreat in November</w:t>
      </w:r>
    </w:p>
    <w:p w14:paraId="22FE9F1E" w14:textId="25E0022B" w:rsidR="00254735" w:rsidRPr="0000453F" w:rsidRDefault="00254735" w:rsidP="002D7A01">
      <w:pPr>
        <w:tabs>
          <w:tab w:val="left" w:pos="2496"/>
        </w:tabs>
        <w:autoSpaceDE w:val="0"/>
        <w:autoSpaceDN w:val="0"/>
        <w:adjustRightInd w:val="0"/>
        <w:rPr>
          <w:rFonts w:cs="Arial"/>
          <w:szCs w:val="21"/>
        </w:rPr>
      </w:pPr>
      <w:r w:rsidRPr="0000453F">
        <w:rPr>
          <w:rFonts w:cs="Arial"/>
          <w:szCs w:val="21"/>
        </w:rPr>
        <w:t xml:space="preserve">Thanks to many months of hard work and the engagement of our member </w:t>
      </w:r>
      <w:r w:rsidR="001552FA" w:rsidRPr="0000453F">
        <w:rPr>
          <w:rFonts w:cs="Arial"/>
          <w:szCs w:val="21"/>
        </w:rPr>
        <w:t>associations</w:t>
      </w:r>
      <w:r w:rsidRPr="0000453F">
        <w:rPr>
          <w:rFonts w:cs="Arial"/>
          <w:szCs w:val="21"/>
        </w:rPr>
        <w:t>, the 2019 study on women in politics has been published</w:t>
      </w:r>
      <w:r w:rsidR="00D93D8B" w:rsidRPr="0000453F">
        <w:rPr>
          <w:rFonts w:cs="Arial"/>
          <w:szCs w:val="21"/>
        </w:rPr>
        <w:t>!</w:t>
      </w:r>
    </w:p>
    <w:p w14:paraId="14172C6C" w14:textId="77777777" w:rsidR="00254735" w:rsidRPr="0000453F" w:rsidRDefault="00254735" w:rsidP="002D7A01">
      <w:pPr>
        <w:tabs>
          <w:tab w:val="left" w:pos="2496"/>
        </w:tabs>
        <w:autoSpaceDE w:val="0"/>
        <w:autoSpaceDN w:val="0"/>
        <w:adjustRightInd w:val="0"/>
        <w:rPr>
          <w:rFonts w:cs="Arial"/>
          <w:szCs w:val="21"/>
        </w:rPr>
      </w:pPr>
    </w:p>
    <w:p w14:paraId="6C82A70F" w14:textId="09052B43" w:rsidR="001552FA" w:rsidRPr="0000453F" w:rsidRDefault="00254735" w:rsidP="001552FA">
      <w:pPr>
        <w:tabs>
          <w:tab w:val="left" w:pos="2496"/>
        </w:tabs>
        <w:autoSpaceDE w:val="0"/>
        <w:autoSpaceDN w:val="0"/>
        <w:adjustRightInd w:val="0"/>
        <w:jc w:val="both"/>
        <w:rPr>
          <w:rFonts w:cs="Arial"/>
          <w:szCs w:val="21"/>
        </w:rPr>
      </w:pPr>
      <w:r w:rsidRPr="0000453F">
        <w:rPr>
          <w:rFonts w:cs="Arial"/>
          <w:szCs w:val="21"/>
        </w:rPr>
        <w:t xml:space="preserve">A first debate was held to launch the publication at CEMR’s Retreat on 5 November. </w:t>
      </w:r>
      <w:r w:rsidRPr="0000453F">
        <w:rPr>
          <w:rFonts w:cs="Arial"/>
          <w:b/>
          <w:bCs/>
          <w:szCs w:val="21"/>
        </w:rPr>
        <w:t>Emil Brober</w:t>
      </w:r>
      <w:r w:rsidR="001552FA" w:rsidRPr="0000453F">
        <w:rPr>
          <w:rFonts w:cs="Arial"/>
          <w:b/>
          <w:bCs/>
          <w:szCs w:val="21"/>
        </w:rPr>
        <w:t>g</w:t>
      </w:r>
      <w:r w:rsidRPr="0000453F">
        <w:rPr>
          <w:rFonts w:cs="Arial"/>
          <w:szCs w:val="21"/>
        </w:rPr>
        <w:t xml:space="preserve">, Chair of the Standing Committee for Equality, </w:t>
      </w:r>
      <w:r w:rsidRPr="0000453F">
        <w:rPr>
          <w:rFonts w:cs="Arial"/>
          <w:b/>
          <w:bCs/>
          <w:szCs w:val="21"/>
        </w:rPr>
        <w:t>Luzette Kroon</w:t>
      </w:r>
      <w:r w:rsidRPr="0000453F">
        <w:rPr>
          <w:rFonts w:cs="Arial"/>
          <w:szCs w:val="21"/>
        </w:rPr>
        <w:t>,</w:t>
      </w:r>
      <w:r w:rsidR="001552FA" w:rsidRPr="0000453F">
        <w:rPr>
          <w:rFonts w:cs="Arial"/>
          <w:szCs w:val="21"/>
        </w:rPr>
        <w:t xml:space="preserve"> Mayor of Waterland</w:t>
      </w:r>
      <w:r w:rsidRPr="0000453F">
        <w:rPr>
          <w:rFonts w:cs="Arial"/>
          <w:szCs w:val="21"/>
        </w:rPr>
        <w:t xml:space="preserve">, </w:t>
      </w:r>
      <w:r w:rsidRPr="0000453F">
        <w:rPr>
          <w:rFonts w:cs="Arial"/>
          <w:b/>
          <w:bCs/>
          <w:szCs w:val="21"/>
        </w:rPr>
        <w:t>Robert Biedron</w:t>
      </w:r>
      <w:r w:rsidR="001552FA" w:rsidRPr="0000453F">
        <w:rPr>
          <w:rFonts w:cs="Arial"/>
          <w:szCs w:val="21"/>
        </w:rPr>
        <w:t>, Vice-Chair of the FEMM Committee of the European Parliament</w:t>
      </w:r>
      <w:r w:rsidRPr="0000453F">
        <w:rPr>
          <w:rFonts w:cs="Arial"/>
          <w:szCs w:val="21"/>
        </w:rPr>
        <w:t xml:space="preserve"> and MEP </w:t>
      </w:r>
      <w:r w:rsidR="001552FA" w:rsidRPr="0000453F">
        <w:rPr>
          <w:rFonts w:cs="Arial"/>
          <w:b/>
          <w:bCs/>
          <w:szCs w:val="21"/>
        </w:rPr>
        <w:t>Lina Gálvez Muñoz</w:t>
      </w:r>
      <w:r w:rsidR="001552FA" w:rsidRPr="0000453F">
        <w:rPr>
          <w:rFonts w:cs="Arial"/>
          <w:szCs w:val="21"/>
        </w:rPr>
        <w:t xml:space="preserve"> discussed the findings of this ground-breaking study and how to increase the number of women in politics.</w:t>
      </w:r>
    </w:p>
    <w:p w14:paraId="09C987BD" w14:textId="77777777" w:rsidR="001552FA" w:rsidRPr="0000453F" w:rsidRDefault="001552FA" w:rsidP="002D7A01">
      <w:pPr>
        <w:tabs>
          <w:tab w:val="left" w:pos="2496"/>
        </w:tabs>
        <w:autoSpaceDE w:val="0"/>
        <w:autoSpaceDN w:val="0"/>
        <w:adjustRightInd w:val="0"/>
        <w:rPr>
          <w:rFonts w:cs="Arial"/>
          <w:szCs w:val="21"/>
        </w:rPr>
      </w:pPr>
    </w:p>
    <w:p w14:paraId="3B93DB0A" w14:textId="4B6F37AE" w:rsidR="00254735" w:rsidRPr="0000453F" w:rsidRDefault="001552FA" w:rsidP="002D7A01">
      <w:pPr>
        <w:tabs>
          <w:tab w:val="left" w:pos="2496"/>
        </w:tabs>
        <w:autoSpaceDE w:val="0"/>
        <w:autoSpaceDN w:val="0"/>
        <w:adjustRightInd w:val="0"/>
        <w:rPr>
          <w:rFonts w:cs="Arial"/>
          <w:szCs w:val="21"/>
        </w:rPr>
      </w:pPr>
      <w:r w:rsidRPr="0000453F">
        <w:rPr>
          <w:rFonts w:cs="Arial"/>
          <w:szCs w:val="21"/>
        </w:rPr>
        <w:t xml:space="preserve">CEMR news: </w:t>
      </w:r>
      <w:hyperlink r:id="rId15" w:history="1">
        <w:r w:rsidRPr="0000453F">
          <w:rPr>
            <w:rStyle w:val="Collegamentoipertestuale"/>
            <w:rFonts w:cs="Arial"/>
            <w:szCs w:val="21"/>
          </w:rPr>
          <w:t>https://www.ccre.org/en/actualites/view/3943</w:t>
        </w:r>
      </w:hyperlink>
      <w:r w:rsidRPr="0000453F">
        <w:rPr>
          <w:rFonts w:cs="Arial"/>
          <w:szCs w:val="21"/>
        </w:rPr>
        <w:t xml:space="preserve"> </w:t>
      </w:r>
    </w:p>
    <w:p w14:paraId="04B7FC5C" w14:textId="3C87ACCF" w:rsidR="001552FA" w:rsidRPr="0000453F" w:rsidRDefault="001552FA" w:rsidP="002D7A01">
      <w:pPr>
        <w:tabs>
          <w:tab w:val="left" w:pos="2496"/>
        </w:tabs>
        <w:autoSpaceDE w:val="0"/>
        <w:autoSpaceDN w:val="0"/>
        <w:adjustRightInd w:val="0"/>
        <w:rPr>
          <w:rFonts w:cs="Arial"/>
          <w:szCs w:val="21"/>
        </w:rPr>
      </w:pPr>
      <w:r w:rsidRPr="0000453F">
        <w:rPr>
          <w:rFonts w:cs="Arial"/>
          <w:szCs w:val="21"/>
        </w:rPr>
        <w:t xml:space="preserve">Study EN: </w:t>
      </w:r>
      <w:hyperlink r:id="rId16" w:history="1">
        <w:r w:rsidRPr="0000453F">
          <w:rPr>
            <w:rStyle w:val="Collegamentoipertestuale"/>
            <w:rFonts w:cs="Arial"/>
            <w:szCs w:val="21"/>
          </w:rPr>
          <w:t>http://bit.ly/2JJmi6X</w:t>
        </w:r>
      </w:hyperlink>
      <w:r w:rsidRPr="0000453F">
        <w:rPr>
          <w:rFonts w:cs="Arial"/>
          <w:szCs w:val="21"/>
        </w:rPr>
        <w:t xml:space="preserve"> </w:t>
      </w:r>
    </w:p>
    <w:p w14:paraId="3BFD4323" w14:textId="25C40BD5" w:rsidR="001552FA" w:rsidRPr="0000453F" w:rsidRDefault="001552FA" w:rsidP="002D7A01">
      <w:pPr>
        <w:tabs>
          <w:tab w:val="left" w:pos="2496"/>
        </w:tabs>
        <w:autoSpaceDE w:val="0"/>
        <w:autoSpaceDN w:val="0"/>
        <w:adjustRightInd w:val="0"/>
        <w:rPr>
          <w:rFonts w:cs="Arial"/>
          <w:szCs w:val="21"/>
        </w:rPr>
      </w:pPr>
      <w:r w:rsidRPr="0000453F">
        <w:rPr>
          <w:rFonts w:cs="Arial"/>
          <w:szCs w:val="21"/>
        </w:rPr>
        <w:t xml:space="preserve">Study FR: </w:t>
      </w:r>
      <w:hyperlink r:id="rId17" w:history="1">
        <w:r w:rsidRPr="0000453F">
          <w:rPr>
            <w:rStyle w:val="Collegamentoipertestuale"/>
            <w:rFonts w:cs="Arial"/>
            <w:szCs w:val="21"/>
          </w:rPr>
          <w:t>http://bit.ly/36AbSA8</w:t>
        </w:r>
      </w:hyperlink>
      <w:r w:rsidRPr="0000453F">
        <w:rPr>
          <w:rFonts w:cs="Arial"/>
          <w:szCs w:val="21"/>
        </w:rPr>
        <w:t xml:space="preserve"> </w:t>
      </w:r>
    </w:p>
    <w:p w14:paraId="6D06B096" w14:textId="77777777" w:rsidR="000375C6" w:rsidRPr="0000453F" w:rsidRDefault="000375C6" w:rsidP="002D7A01">
      <w:pPr>
        <w:tabs>
          <w:tab w:val="left" w:pos="2496"/>
        </w:tabs>
        <w:autoSpaceDE w:val="0"/>
        <w:autoSpaceDN w:val="0"/>
        <w:adjustRightInd w:val="0"/>
        <w:rPr>
          <w:rFonts w:cs="Arial"/>
          <w:szCs w:val="21"/>
        </w:rPr>
      </w:pPr>
    </w:p>
    <w:p w14:paraId="6A8AF89E" w14:textId="062E47C6" w:rsidR="003303D7" w:rsidRPr="0000453F" w:rsidRDefault="003303D7" w:rsidP="003303D7">
      <w:pPr>
        <w:shd w:val="clear" w:color="auto" w:fill="00B0F0"/>
        <w:spacing w:after="120"/>
        <w:jc w:val="center"/>
        <w:rPr>
          <w:rFonts w:cs="Arial"/>
          <w:b/>
          <w:bCs/>
          <w:color w:val="FFFFFF" w:themeColor="background1"/>
          <w:szCs w:val="21"/>
        </w:rPr>
      </w:pPr>
      <w:r w:rsidRPr="0000453F">
        <w:rPr>
          <w:rFonts w:cs="Arial"/>
          <w:b/>
          <w:bCs/>
          <w:color w:val="FFFFFF" w:themeColor="background1"/>
          <w:szCs w:val="21"/>
        </w:rPr>
        <w:lastRenderedPageBreak/>
        <w:t>MEMBERS SECTION</w:t>
      </w:r>
    </w:p>
    <w:p w14:paraId="27322C87" w14:textId="59F237F7" w:rsidR="00701997" w:rsidRPr="0000453F" w:rsidRDefault="00525877" w:rsidP="00FC0552">
      <w:pPr>
        <w:rPr>
          <w:rFonts w:cs="Arial"/>
          <w:b/>
          <w:bCs/>
          <w:color w:val="00B0F0"/>
          <w:szCs w:val="21"/>
          <w:lang w:eastAsia="nl-BE"/>
        </w:rPr>
      </w:pPr>
      <w:r w:rsidRPr="0000453F">
        <w:rPr>
          <w:rFonts w:cs="Arial"/>
          <w:b/>
          <w:bCs/>
          <w:color w:val="00B0F0"/>
          <w:szCs w:val="21"/>
          <w:lang w:eastAsia="nl-BE"/>
        </w:rPr>
        <w:t>Network of women local leaders founded in Finland with support from A</w:t>
      </w:r>
      <w:r w:rsidR="000E3F17" w:rsidRPr="0000453F">
        <w:rPr>
          <w:rFonts w:cs="Arial"/>
          <w:b/>
          <w:bCs/>
          <w:color w:val="00B0F0"/>
          <w:szCs w:val="21"/>
          <w:lang w:eastAsia="nl-BE"/>
        </w:rPr>
        <w:t>FLRA</w:t>
      </w:r>
    </w:p>
    <w:p w14:paraId="76C891E7" w14:textId="3CD5DE4E" w:rsidR="00525877" w:rsidRPr="0000453F" w:rsidRDefault="000E3F17" w:rsidP="00525877">
      <w:pPr>
        <w:jc w:val="both"/>
        <w:rPr>
          <w:rFonts w:cs="Arial"/>
          <w:bCs/>
        </w:rPr>
      </w:pPr>
      <w:r w:rsidRPr="0000453F">
        <w:rPr>
          <w:rFonts w:cs="Arial"/>
          <w:bCs/>
          <w:noProof/>
        </w:rPr>
        <w:drawing>
          <wp:anchor distT="0" distB="0" distL="114300" distR="114300" simplePos="0" relativeHeight="251691008" behindDoc="0" locked="0" layoutInCell="1" allowOverlap="1" wp14:anchorId="042B19DB" wp14:editId="494745E3">
            <wp:simplePos x="0" y="0"/>
            <wp:positionH relativeFrom="column">
              <wp:posOffset>2125345</wp:posOffset>
            </wp:positionH>
            <wp:positionV relativeFrom="paragraph">
              <wp:posOffset>581660</wp:posOffset>
            </wp:positionV>
            <wp:extent cx="3627120" cy="2418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7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27120" cy="2418080"/>
                    </a:xfrm>
                    <a:prstGeom prst="rect">
                      <a:avLst/>
                    </a:prstGeom>
                  </pic:spPr>
                </pic:pic>
              </a:graphicData>
            </a:graphic>
            <wp14:sizeRelH relativeFrom="margin">
              <wp14:pctWidth>0</wp14:pctWidth>
            </wp14:sizeRelH>
            <wp14:sizeRelV relativeFrom="margin">
              <wp14:pctHeight>0</wp14:pctHeight>
            </wp14:sizeRelV>
          </wp:anchor>
        </w:drawing>
      </w:r>
      <w:r w:rsidR="00525877" w:rsidRPr="0000453F">
        <w:rPr>
          <w:rFonts w:cs="Arial"/>
          <w:bCs/>
        </w:rPr>
        <w:t>A network of the CE</w:t>
      </w:r>
      <w:r w:rsidRPr="0000453F">
        <w:rPr>
          <w:rFonts w:cs="Arial"/>
          <w:bCs/>
        </w:rPr>
        <w:t>O</w:t>
      </w:r>
      <w:r w:rsidR="00525877" w:rsidRPr="0000453F">
        <w:rPr>
          <w:rFonts w:cs="Arial"/>
          <w:bCs/>
        </w:rPr>
        <w:t xml:space="preserve">s of Finnish municipalities and cities </w:t>
      </w:r>
      <w:r w:rsidRPr="0000453F">
        <w:rPr>
          <w:rFonts w:cs="Arial"/>
          <w:bCs/>
        </w:rPr>
        <w:t>was founded in 2019</w:t>
      </w:r>
      <w:r w:rsidR="00525877" w:rsidRPr="0000453F">
        <w:rPr>
          <w:rFonts w:cs="Arial"/>
          <w:bCs/>
        </w:rPr>
        <w:t>. Currently there are 310 municipalities in Finland</w:t>
      </w:r>
      <w:r w:rsidRPr="0000453F">
        <w:rPr>
          <w:rFonts w:cs="Arial"/>
          <w:bCs/>
        </w:rPr>
        <w:t xml:space="preserve"> and</w:t>
      </w:r>
      <w:r w:rsidR="00525877" w:rsidRPr="0000453F">
        <w:rPr>
          <w:rFonts w:cs="Arial"/>
          <w:bCs/>
        </w:rPr>
        <w:t xml:space="preserve"> 25 % of the CEOs are women. The establishment of the network was inspired by the campaign of 100 deeds of gender equality in connection with 100 years of Finland’s Independence. </w:t>
      </w:r>
    </w:p>
    <w:p w14:paraId="07923518" w14:textId="0143589A" w:rsidR="00525877" w:rsidRPr="0000453F" w:rsidRDefault="00525877" w:rsidP="00525877">
      <w:pPr>
        <w:jc w:val="both"/>
        <w:rPr>
          <w:rFonts w:cs="Arial"/>
          <w:bCs/>
        </w:rPr>
      </w:pPr>
    </w:p>
    <w:p w14:paraId="7AE1D89F" w14:textId="6800A9BB" w:rsidR="000E3F17" w:rsidRPr="0000453F" w:rsidRDefault="00525877" w:rsidP="00525877">
      <w:pPr>
        <w:jc w:val="both"/>
        <w:rPr>
          <w:rFonts w:cs="Arial"/>
          <w:bCs/>
        </w:rPr>
      </w:pPr>
      <w:r w:rsidRPr="0000453F">
        <w:rPr>
          <w:rFonts w:cs="Arial"/>
          <w:bCs/>
        </w:rPr>
        <w:t xml:space="preserve">The priorities include leadership, mentoring and promotion of gender equality at local level. Benchmarking local leadership in other countries </w:t>
      </w:r>
      <w:r w:rsidR="000E3F17" w:rsidRPr="0000453F">
        <w:rPr>
          <w:rFonts w:cs="Arial"/>
          <w:bCs/>
        </w:rPr>
        <w:t>and the work of similar networks are also key areas of interest for the group of women CEOs.</w:t>
      </w:r>
    </w:p>
    <w:p w14:paraId="4B6DAF3B" w14:textId="77777777" w:rsidR="00525877" w:rsidRPr="0000453F" w:rsidRDefault="00525877" w:rsidP="00525877">
      <w:pPr>
        <w:jc w:val="both"/>
        <w:rPr>
          <w:rFonts w:cs="Arial"/>
          <w:bCs/>
        </w:rPr>
      </w:pPr>
    </w:p>
    <w:p w14:paraId="49E8397C" w14:textId="73BE295B" w:rsidR="00525877" w:rsidRPr="0000453F" w:rsidRDefault="000E3F17" w:rsidP="00525877">
      <w:pPr>
        <w:jc w:val="both"/>
        <w:rPr>
          <w:rFonts w:cs="Arial"/>
          <w:bCs/>
        </w:rPr>
      </w:pPr>
      <w:r w:rsidRPr="0000453F">
        <w:rPr>
          <w:noProof/>
        </w:rPr>
        <mc:AlternateContent>
          <mc:Choice Requires="wps">
            <w:drawing>
              <wp:anchor distT="0" distB="0" distL="114300" distR="114300" simplePos="0" relativeHeight="251693056" behindDoc="0" locked="0" layoutInCell="1" allowOverlap="1" wp14:anchorId="517DBC49" wp14:editId="7948495C">
                <wp:simplePos x="0" y="0"/>
                <wp:positionH relativeFrom="column">
                  <wp:posOffset>2125345</wp:posOffset>
                </wp:positionH>
                <wp:positionV relativeFrom="paragraph">
                  <wp:posOffset>920750</wp:posOffset>
                </wp:positionV>
                <wp:extent cx="362712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27120" cy="635"/>
                        </a:xfrm>
                        <a:prstGeom prst="rect">
                          <a:avLst/>
                        </a:prstGeom>
                        <a:solidFill>
                          <a:prstClr val="white"/>
                        </a:solidFill>
                        <a:ln>
                          <a:noFill/>
                        </a:ln>
                      </wps:spPr>
                      <wps:txbx>
                        <w:txbxContent>
                          <w:p w14:paraId="5D2AE6BF" w14:textId="661E00E9" w:rsidR="005B13A2" w:rsidRPr="001F7B81" w:rsidRDefault="005B13A2" w:rsidP="000E3F17">
                            <w:pPr>
                              <w:pStyle w:val="Didascalia"/>
                              <w:rPr>
                                <w:rFonts w:cs="Arial"/>
                                <w:bCs/>
                                <w:noProof/>
                                <w:sz w:val="21"/>
                                <w:szCs w:val="24"/>
                              </w:rPr>
                            </w:pPr>
                            <w:r>
                              <w:t>Meeting of the Finnish network of women local leaders. Note: T</w:t>
                            </w:r>
                            <w:r w:rsidRPr="00431380">
                              <w:t xml:space="preserve">he painting </w:t>
                            </w:r>
                            <w:r>
                              <w:t>on the wall is of</w:t>
                            </w:r>
                            <w:r w:rsidRPr="00431380">
                              <w:t xml:space="preserve"> Tarja Halonen</w:t>
                            </w:r>
                            <w:r>
                              <w:t xml:space="preserve">, the </w:t>
                            </w:r>
                            <w:r w:rsidRPr="00431380">
                              <w:t xml:space="preserve">first female president </w:t>
                            </w:r>
                            <w:r>
                              <w:t xml:space="preserve">of </w:t>
                            </w:r>
                            <w:r w:rsidRPr="00431380">
                              <w:t>Finland</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7DBC49" id="_x0000_t202" coordsize="21600,21600" o:spt="202" path="m,l,21600r21600,l21600,xe">
                <v:stroke joinstyle="miter"/>
                <v:path gradientshapeok="t" o:connecttype="rect"/>
              </v:shapetype>
              <v:shape id="Text Box 4" o:spid="_x0000_s1026" type="#_x0000_t202" style="position:absolute;left:0;text-align:left;margin-left:167.35pt;margin-top:72.5pt;width:285.6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" stroked="f">
                <v:textbox style="mso-fit-shape-to-text:t" inset="0,0,0,0">
                  <w:txbxContent>
                    <w:p w14:paraId="5D2AE6BF" w14:textId="661E00E9" w:rsidR="005B13A2" w:rsidRPr="001F7B81" w:rsidRDefault="005B13A2" w:rsidP="000E3F17">
                      <w:pPr>
                        <w:pStyle w:val="Caption"/>
                        <w:rPr>
                          <w:rFonts w:cs="Arial"/>
                          <w:bCs/>
                          <w:noProof/>
                          <w:sz w:val="21"/>
                          <w:szCs w:val="24"/>
                        </w:rPr>
                      </w:pPr>
                      <w:r>
                        <w:t>Meeting of the Finnish network of women local leaders. Note: T</w:t>
                      </w:r>
                      <w:r w:rsidRPr="00431380">
                        <w:t xml:space="preserve">he painting </w:t>
                      </w:r>
                      <w:r>
                        <w:t>on the wall is of</w:t>
                      </w:r>
                      <w:r w:rsidRPr="00431380">
                        <w:t xml:space="preserve"> </w:t>
                      </w:r>
                      <w:proofErr w:type="spellStart"/>
                      <w:r w:rsidRPr="00431380">
                        <w:t>Tarja</w:t>
                      </w:r>
                      <w:proofErr w:type="spellEnd"/>
                      <w:r w:rsidRPr="00431380">
                        <w:t xml:space="preserve"> </w:t>
                      </w:r>
                      <w:proofErr w:type="spellStart"/>
                      <w:r w:rsidRPr="00431380">
                        <w:t>Halonen</w:t>
                      </w:r>
                      <w:proofErr w:type="spellEnd"/>
                      <w:r>
                        <w:t xml:space="preserve">, the </w:t>
                      </w:r>
                      <w:r w:rsidRPr="00431380">
                        <w:t xml:space="preserve">first female president </w:t>
                      </w:r>
                      <w:r>
                        <w:t xml:space="preserve">of </w:t>
                      </w:r>
                      <w:r w:rsidRPr="00431380">
                        <w:t>Finland</w:t>
                      </w:r>
                      <w:r>
                        <w:t>.</w:t>
                      </w:r>
                    </w:p>
                  </w:txbxContent>
                </v:textbox>
                <w10:wrap type="square"/>
              </v:shape>
            </w:pict>
          </mc:Fallback>
        </mc:AlternateContent>
      </w:r>
      <w:r w:rsidR="00525877" w:rsidRPr="0000453F">
        <w:rPr>
          <w:rFonts w:cs="Arial"/>
          <w:bCs/>
        </w:rPr>
        <w:t>The network has had a couple of meetings,</w:t>
      </w:r>
      <w:r w:rsidRPr="0000453F">
        <w:rPr>
          <w:rFonts w:cs="Arial"/>
          <w:bCs/>
        </w:rPr>
        <w:t xml:space="preserve"> the</w:t>
      </w:r>
      <w:r w:rsidR="00525877" w:rsidRPr="0000453F">
        <w:rPr>
          <w:rFonts w:cs="Arial"/>
          <w:bCs/>
        </w:rPr>
        <w:t xml:space="preserve"> first meeting was arranged by the City of Vantaa and the second one by the </w:t>
      </w:r>
      <w:r w:rsidR="00525877" w:rsidRPr="0000453F">
        <w:rPr>
          <w:rFonts w:cs="Arial"/>
          <w:b/>
        </w:rPr>
        <w:t>Association of Finnish Local and Regional Authorities</w:t>
      </w:r>
      <w:r w:rsidR="00525877" w:rsidRPr="0000453F">
        <w:rPr>
          <w:rFonts w:cs="Arial"/>
          <w:bCs/>
        </w:rPr>
        <w:t xml:space="preserve">. The City of Tampere has invited the network to its next meeting </w:t>
      </w:r>
      <w:r w:rsidRPr="0000453F">
        <w:rPr>
          <w:rFonts w:cs="Arial"/>
          <w:bCs/>
        </w:rPr>
        <w:t>o</w:t>
      </w:r>
      <w:r w:rsidR="00525877" w:rsidRPr="0000453F">
        <w:rPr>
          <w:rFonts w:cs="Arial"/>
          <w:bCs/>
        </w:rPr>
        <w:t xml:space="preserve">n 22 April 2020. </w:t>
      </w:r>
    </w:p>
    <w:p w14:paraId="1E384595" w14:textId="77777777" w:rsidR="00525877" w:rsidRPr="0000453F" w:rsidRDefault="00525877" w:rsidP="00525877">
      <w:pPr>
        <w:jc w:val="both"/>
        <w:rPr>
          <w:rFonts w:cs="Arial"/>
          <w:bCs/>
        </w:rPr>
      </w:pPr>
    </w:p>
    <w:p w14:paraId="02EE8457" w14:textId="4453E0D4" w:rsidR="00871EBD" w:rsidRPr="0000453F" w:rsidRDefault="000E3F17" w:rsidP="00525877">
      <w:pPr>
        <w:jc w:val="both"/>
        <w:rPr>
          <w:rFonts w:cs="Arial"/>
          <w:bCs/>
        </w:rPr>
      </w:pPr>
      <w:r w:rsidRPr="0000453F">
        <w:rPr>
          <w:rFonts w:cs="Arial"/>
          <w:bCs/>
        </w:rPr>
        <w:t>For more information, c</w:t>
      </w:r>
      <w:r w:rsidR="00525877" w:rsidRPr="0000453F">
        <w:rPr>
          <w:rFonts w:cs="Arial"/>
          <w:bCs/>
        </w:rPr>
        <w:t xml:space="preserve">ontact: Sinikka Mikola, </w:t>
      </w:r>
      <w:hyperlink r:id="rId19" w:history="1">
        <w:r w:rsidRPr="0000453F">
          <w:rPr>
            <w:rStyle w:val="Collegamentoipertestuale"/>
            <w:rFonts w:cs="Arial"/>
            <w:bCs/>
          </w:rPr>
          <w:t>sinikka.mikola@kuntaliitto.fi</w:t>
        </w:r>
      </w:hyperlink>
      <w:r w:rsidRPr="0000453F">
        <w:rPr>
          <w:rFonts w:cs="Arial"/>
          <w:bCs/>
        </w:rPr>
        <w:t xml:space="preserve"> ;</w:t>
      </w:r>
      <w:r w:rsidR="00525877" w:rsidRPr="0000453F">
        <w:rPr>
          <w:rFonts w:cs="Arial"/>
          <w:bCs/>
        </w:rPr>
        <w:t>tel. +358 50 342 8218.</w:t>
      </w:r>
    </w:p>
    <w:p w14:paraId="60E4F75C" w14:textId="77777777" w:rsidR="00F77383" w:rsidRPr="0000453F" w:rsidRDefault="00F77383" w:rsidP="00525877">
      <w:pPr>
        <w:jc w:val="both"/>
        <w:rPr>
          <w:rFonts w:cs="Arial"/>
          <w:szCs w:val="21"/>
        </w:rPr>
      </w:pPr>
    </w:p>
    <w:p w14:paraId="005FEC8C" w14:textId="77777777" w:rsidR="000E7AB8" w:rsidRPr="0000453F" w:rsidRDefault="000E7AB8" w:rsidP="000E7AB8">
      <w:pPr>
        <w:shd w:val="clear" w:color="auto" w:fill="FFFFFF" w:themeFill="background1"/>
        <w:jc w:val="both"/>
        <w:rPr>
          <w:rFonts w:cs="Arial"/>
          <w:b/>
          <w:bCs/>
          <w:color w:val="00B0F0"/>
          <w:sz w:val="22"/>
          <w:szCs w:val="22"/>
          <w:lang w:eastAsia="nl-BE"/>
        </w:rPr>
      </w:pPr>
      <w:r w:rsidRPr="0000453F">
        <w:rPr>
          <w:rFonts w:cs="Arial"/>
          <w:b/>
          <w:bCs/>
          <w:color w:val="00B0F0"/>
          <w:sz w:val="22"/>
          <w:szCs w:val="22"/>
          <w:lang w:eastAsia="nl-BE"/>
        </w:rPr>
        <w:t>“Sexism and gender-based violence in politics”</w:t>
      </w:r>
    </w:p>
    <w:p w14:paraId="7B02580D" w14:textId="77777777" w:rsidR="000E7AB8" w:rsidRPr="0000453F" w:rsidRDefault="000E7AB8" w:rsidP="000E7AB8">
      <w:pPr>
        <w:shd w:val="clear" w:color="auto" w:fill="FFFFFF" w:themeFill="background1"/>
        <w:jc w:val="both"/>
        <w:rPr>
          <w:rFonts w:cs="Arial"/>
          <w:b/>
          <w:szCs w:val="21"/>
        </w:rPr>
      </w:pPr>
      <w:r w:rsidRPr="0000453F">
        <w:rPr>
          <w:rFonts w:cs="Arial"/>
          <w:b/>
          <w:szCs w:val="21"/>
        </w:rPr>
        <w:t>For information</w:t>
      </w:r>
    </w:p>
    <w:p w14:paraId="23F8D679" w14:textId="459A798D" w:rsidR="000E7AB8" w:rsidRPr="0000453F" w:rsidRDefault="000E7AB8" w:rsidP="000E7AB8">
      <w:pPr>
        <w:shd w:val="clear" w:color="auto" w:fill="FFFFFF" w:themeFill="background1"/>
        <w:jc w:val="both"/>
        <w:rPr>
          <w:rFonts w:cs="Arial"/>
          <w:szCs w:val="21"/>
        </w:rPr>
      </w:pPr>
      <w:r w:rsidRPr="0000453F">
        <w:rPr>
          <w:rFonts w:cs="Arial"/>
          <w:szCs w:val="21"/>
        </w:rPr>
        <w:t>In recent years, a rising tide of women’s activism has swept across the world. Online and on the streets, millions of women have raised their voices and called for action against systemic abuse, harassment, and discrimination, as we reference in our 2019 study</w:t>
      </w:r>
      <w:r w:rsidR="00254735" w:rsidRPr="0000453F">
        <w:rPr>
          <w:rFonts w:cs="Arial"/>
          <w:szCs w:val="21"/>
        </w:rPr>
        <w:t xml:space="preserve"> “</w:t>
      </w:r>
      <w:hyperlink r:id="rId20" w:history="1">
        <w:r w:rsidR="00254735" w:rsidRPr="0000453F">
          <w:rPr>
            <w:rStyle w:val="Collegamentoipertestuale"/>
            <w:rFonts w:cs="Arial"/>
            <w:szCs w:val="21"/>
          </w:rPr>
          <w:t>Women in Politics: Local and European Trends</w:t>
        </w:r>
      </w:hyperlink>
      <w:r w:rsidR="00254735" w:rsidRPr="0000453F">
        <w:rPr>
          <w:rFonts w:cs="Arial"/>
          <w:szCs w:val="21"/>
        </w:rPr>
        <w:t>”</w:t>
      </w:r>
      <w:r w:rsidRPr="0000453F">
        <w:rPr>
          <w:rFonts w:cs="Arial"/>
          <w:szCs w:val="21"/>
        </w:rPr>
        <w:t xml:space="preserve">. </w:t>
      </w:r>
    </w:p>
    <w:p w14:paraId="1C48A977" w14:textId="77777777" w:rsidR="000E7AB8" w:rsidRPr="0000453F" w:rsidRDefault="000E7AB8" w:rsidP="000E7AB8">
      <w:pPr>
        <w:shd w:val="clear" w:color="auto" w:fill="FFFFFF" w:themeFill="background1"/>
        <w:jc w:val="both"/>
        <w:rPr>
          <w:rFonts w:cs="Arial"/>
          <w:szCs w:val="21"/>
        </w:rPr>
      </w:pPr>
    </w:p>
    <w:p w14:paraId="2A99F4FA" w14:textId="77777777" w:rsidR="000E7AB8" w:rsidRPr="0000453F" w:rsidRDefault="000E7AB8" w:rsidP="000E7AB8">
      <w:pPr>
        <w:shd w:val="clear" w:color="auto" w:fill="FFFFFF" w:themeFill="background1"/>
        <w:jc w:val="both"/>
        <w:rPr>
          <w:rFonts w:cs="Arial"/>
          <w:szCs w:val="21"/>
        </w:rPr>
      </w:pPr>
      <w:r w:rsidRPr="0000453F">
        <w:rPr>
          <w:rFonts w:cs="Arial"/>
          <w:szCs w:val="21"/>
        </w:rPr>
        <w:t>However, politically motivated attacks on women have been on the rise in nearly every region of the world, reaching a record high in 2019, according to the Armed Conflict Location and Event Data Project. These are the results of an analysis published in an</w:t>
      </w:r>
      <w:hyperlink r:id="rId21" w:history="1">
        <w:r w:rsidRPr="0000453F">
          <w:rPr>
            <w:rStyle w:val="Collegamentoipertestuale"/>
            <w:rFonts w:cs="Arial"/>
            <w:szCs w:val="21"/>
          </w:rPr>
          <w:t xml:space="preserve"> article</w:t>
        </w:r>
      </w:hyperlink>
      <w:r w:rsidRPr="0000453F">
        <w:rPr>
          <w:rFonts w:cs="Arial"/>
          <w:szCs w:val="21"/>
        </w:rPr>
        <w:t xml:space="preserve"> by </w:t>
      </w:r>
      <w:hyperlink r:id="rId22" w:history="1">
        <w:r w:rsidRPr="0000453F">
          <w:rPr>
            <w:rStyle w:val="Collegamentoipertestuale"/>
            <w:rFonts w:cs="Arial"/>
            <w:szCs w:val="21"/>
          </w:rPr>
          <w:t>Foreign Affairs</w:t>
        </w:r>
      </w:hyperlink>
      <w:r w:rsidRPr="0000453F">
        <w:rPr>
          <w:rFonts w:cs="Arial"/>
          <w:szCs w:val="21"/>
        </w:rPr>
        <w:t xml:space="preserve">. </w:t>
      </w:r>
    </w:p>
    <w:p w14:paraId="6F57DDE1" w14:textId="77777777" w:rsidR="000E7AB8" w:rsidRPr="0000453F" w:rsidRDefault="000E7AB8" w:rsidP="000E7AB8">
      <w:pPr>
        <w:shd w:val="clear" w:color="auto" w:fill="FFFFFF" w:themeFill="background1"/>
        <w:jc w:val="both"/>
        <w:rPr>
          <w:rFonts w:cs="Arial"/>
          <w:szCs w:val="21"/>
        </w:rPr>
      </w:pPr>
    </w:p>
    <w:p w14:paraId="18E7F062" w14:textId="17DE5B98" w:rsidR="000E7AB8" w:rsidRPr="0000453F" w:rsidRDefault="000E7AB8" w:rsidP="000E7AB8">
      <w:pPr>
        <w:shd w:val="clear" w:color="auto" w:fill="FFFFFF" w:themeFill="background1"/>
        <w:jc w:val="both"/>
        <w:rPr>
          <w:rFonts w:cs="Arial"/>
          <w:szCs w:val="21"/>
        </w:rPr>
      </w:pPr>
      <w:r w:rsidRPr="0000453F">
        <w:rPr>
          <w:rFonts w:cs="Arial"/>
          <w:szCs w:val="21"/>
        </w:rPr>
        <w:t xml:space="preserve">To look at the local/regional dimension of this phenomenon, </w:t>
      </w:r>
      <w:r w:rsidRPr="0000453F">
        <w:rPr>
          <w:rFonts w:cs="Arial"/>
          <w:b/>
          <w:bCs/>
          <w:szCs w:val="21"/>
        </w:rPr>
        <w:t>Jelena Drenjanin</w:t>
      </w:r>
      <w:r w:rsidRPr="0000453F">
        <w:rPr>
          <w:rFonts w:cs="Arial"/>
          <w:szCs w:val="21"/>
        </w:rPr>
        <w:t xml:space="preserve">, </w:t>
      </w:r>
      <w:r w:rsidR="004900B1" w:rsidRPr="0000453F">
        <w:rPr>
          <w:rFonts w:cs="Arial"/>
          <w:szCs w:val="21"/>
        </w:rPr>
        <w:t xml:space="preserve">Spokesperson for Gender Equality of the Congress of the Council of Europe, City Councillor of Huddinge, member of Committee of the Regions, </w:t>
      </w:r>
      <w:r w:rsidRPr="0000453F">
        <w:rPr>
          <w:rFonts w:cs="Arial"/>
          <w:szCs w:val="21"/>
        </w:rPr>
        <w:t>has prepared a report on “Sexism and gender-based violence in politics” a for the Congress of Local and Regional Authorities of the Council of Europe.</w:t>
      </w:r>
      <w:r w:rsidRPr="0000453F">
        <w:t xml:space="preserve"> A d</w:t>
      </w:r>
      <w:r w:rsidRPr="0000453F">
        <w:rPr>
          <w:rFonts w:cs="Arial"/>
          <w:szCs w:val="21"/>
        </w:rPr>
        <w:t>ebate and vote on the draft resolution and draft recommendation will take place on 16 March at the 38</w:t>
      </w:r>
      <w:r w:rsidRPr="0000453F">
        <w:rPr>
          <w:rFonts w:cs="Arial"/>
          <w:szCs w:val="21"/>
          <w:vertAlign w:val="superscript"/>
        </w:rPr>
        <w:t>th</w:t>
      </w:r>
      <w:r w:rsidRPr="0000453F">
        <w:rPr>
          <w:rFonts w:cs="Arial"/>
          <w:szCs w:val="21"/>
        </w:rPr>
        <w:t xml:space="preserve"> session of the Congress (17-19 March) in Strasbourg. CEMR’s President, </w:t>
      </w:r>
      <w:r w:rsidRPr="0000453F">
        <w:rPr>
          <w:rFonts w:cs="Arial"/>
          <w:b/>
          <w:bCs/>
          <w:szCs w:val="21"/>
        </w:rPr>
        <w:t>Stefano Bonaccini</w:t>
      </w:r>
      <w:r w:rsidRPr="0000453F">
        <w:rPr>
          <w:rFonts w:cs="Arial"/>
          <w:szCs w:val="21"/>
        </w:rPr>
        <w:t xml:space="preserve">, will make a statement during the session. </w:t>
      </w:r>
    </w:p>
    <w:p w14:paraId="3E0FEAF4" w14:textId="77777777" w:rsidR="000E7AB8" w:rsidRPr="0000453F" w:rsidRDefault="000E7AB8" w:rsidP="000E7AB8">
      <w:pPr>
        <w:shd w:val="clear" w:color="auto" w:fill="FFFFFF" w:themeFill="background1"/>
        <w:jc w:val="both"/>
        <w:rPr>
          <w:rFonts w:cs="Arial"/>
          <w:sz w:val="22"/>
          <w:szCs w:val="22"/>
        </w:rPr>
      </w:pPr>
    </w:p>
    <w:p w14:paraId="5C8CB7D7" w14:textId="0FA32487" w:rsidR="000E7AB8" w:rsidRPr="0000453F" w:rsidRDefault="00D93D8B" w:rsidP="000E7AB8">
      <w:pPr>
        <w:shd w:val="clear" w:color="auto" w:fill="FFFFFF" w:themeFill="background1"/>
        <w:jc w:val="both"/>
        <w:rPr>
          <w:rFonts w:cs="Arial"/>
          <w:b/>
          <w:bCs/>
          <w:color w:val="00B0F0"/>
          <w:sz w:val="22"/>
          <w:szCs w:val="22"/>
          <w:lang w:eastAsia="nl-BE"/>
        </w:rPr>
      </w:pPr>
      <w:r w:rsidRPr="0000453F">
        <w:rPr>
          <w:rFonts w:cs="Arial"/>
          <w:b/>
          <w:bCs/>
          <w:color w:val="00B0F0"/>
          <w:sz w:val="22"/>
          <w:szCs w:val="22"/>
          <w:lang w:eastAsia="nl-BE"/>
        </w:rPr>
        <w:t xml:space="preserve">Charter signatory </w:t>
      </w:r>
      <w:r w:rsidR="000E7AB8" w:rsidRPr="0000453F">
        <w:rPr>
          <w:rFonts w:cs="Arial"/>
          <w:b/>
          <w:bCs/>
          <w:color w:val="00B0F0"/>
          <w:sz w:val="22"/>
          <w:szCs w:val="22"/>
          <w:lang w:eastAsia="nl-BE"/>
        </w:rPr>
        <w:t xml:space="preserve">Zhytomyr’s </w:t>
      </w:r>
      <w:r w:rsidRPr="0000453F">
        <w:rPr>
          <w:rFonts w:cs="Arial"/>
          <w:b/>
          <w:bCs/>
          <w:color w:val="00B0F0"/>
          <w:sz w:val="22"/>
          <w:szCs w:val="22"/>
          <w:lang w:eastAsia="nl-BE"/>
        </w:rPr>
        <w:t>“</w:t>
      </w:r>
      <w:r w:rsidR="000E7AB8" w:rsidRPr="0000453F">
        <w:rPr>
          <w:rFonts w:cs="Arial"/>
          <w:b/>
          <w:bCs/>
          <w:color w:val="00B0F0"/>
          <w:sz w:val="22"/>
          <w:szCs w:val="22"/>
          <w:lang w:eastAsia="nl-BE"/>
        </w:rPr>
        <w:t>She Week for Democracy Development</w:t>
      </w:r>
      <w:r w:rsidRPr="0000453F">
        <w:rPr>
          <w:rFonts w:cs="Arial"/>
          <w:b/>
          <w:bCs/>
          <w:color w:val="00B0F0"/>
          <w:sz w:val="22"/>
          <w:szCs w:val="22"/>
          <w:lang w:eastAsia="nl-BE"/>
        </w:rPr>
        <w:t>”</w:t>
      </w:r>
      <w:r w:rsidR="000E7AB8" w:rsidRPr="0000453F">
        <w:rPr>
          <w:rFonts w:cs="Arial"/>
          <w:b/>
          <w:bCs/>
          <w:color w:val="00B0F0"/>
          <w:sz w:val="22"/>
          <w:szCs w:val="22"/>
          <w:lang w:eastAsia="nl-BE"/>
        </w:rPr>
        <w:t xml:space="preserve"> project on gender equality</w:t>
      </w:r>
      <w:r w:rsidRPr="0000453F">
        <w:rPr>
          <w:rFonts w:cs="Arial"/>
          <w:b/>
          <w:bCs/>
          <w:color w:val="00B0F0"/>
          <w:sz w:val="22"/>
          <w:szCs w:val="22"/>
          <w:lang w:eastAsia="nl-BE"/>
        </w:rPr>
        <w:t xml:space="preserve"> (Ukraine)</w:t>
      </w:r>
    </w:p>
    <w:p w14:paraId="1D758C7F" w14:textId="77777777" w:rsidR="000E7AB8" w:rsidRPr="0000453F" w:rsidRDefault="000E7AB8" w:rsidP="000E7AB8">
      <w:pPr>
        <w:shd w:val="clear" w:color="auto" w:fill="FFFFFF" w:themeFill="background1"/>
        <w:jc w:val="both"/>
        <w:rPr>
          <w:rFonts w:cs="Arial"/>
          <w:b/>
          <w:szCs w:val="21"/>
          <w:shd w:val="clear" w:color="auto" w:fill="FFFFFF"/>
        </w:rPr>
      </w:pPr>
      <w:r w:rsidRPr="0000453F">
        <w:rPr>
          <w:rFonts w:cs="Arial"/>
          <w:b/>
          <w:szCs w:val="21"/>
          <w:shd w:val="clear" w:color="auto" w:fill="FFFFFF"/>
        </w:rPr>
        <w:t>For information</w:t>
      </w:r>
    </w:p>
    <w:p w14:paraId="5CFC2D08" w14:textId="7CE88A74" w:rsidR="00D362F2" w:rsidRPr="00D362F2" w:rsidRDefault="00D362F2" w:rsidP="00D362F2">
      <w:pPr>
        <w:widowControl/>
        <w:suppressAutoHyphens w:val="0"/>
        <w:spacing w:after="160" w:line="259" w:lineRule="auto"/>
        <w:jc w:val="both"/>
        <w:rPr>
          <w:rFonts w:eastAsia="Calibri" w:cs="Arial"/>
          <w:kern w:val="0"/>
          <w:szCs w:val="21"/>
          <w:lang w:eastAsia="en-US" w:bidi="ar-SA"/>
        </w:rPr>
      </w:pPr>
      <w:r w:rsidRPr="00D362F2">
        <w:rPr>
          <w:rFonts w:eastAsia="Calibri" w:cs="Arial"/>
          <w:kern w:val="0"/>
          <w:szCs w:val="21"/>
          <w:lang w:eastAsia="en-US" w:bidi="ar-SA"/>
        </w:rPr>
        <w:t>From 5-12 September 2019, the City of Zhytomyr, with the support of the Association of Ukrainian Cities and the Canadian PROMIS project, organised the first “She Week for Democracy Development”.</w:t>
      </w:r>
    </w:p>
    <w:p w14:paraId="515866A5" w14:textId="77777777" w:rsidR="00D362F2" w:rsidRPr="00D362F2" w:rsidRDefault="00D362F2" w:rsidP="00D362F2">
      <w:pPr>
        <w:widowControl/>
        <w:suppressAutoHyphens w:val="0"/>
        <w:spacing w:after="160" w:line="259" w:lineRule="auto"/>
        <w:jc w:val="both"/>
        <w:rPr>
          <w:rFonts w:eastAsia="Calibri" w:cs="Arial"/>
          <w:kern w:val="0"/>
          <w:szCs w:val="21"/>
          <w:lang w:eastAsia="en-US" w:bidi="ar-SA"/>
        </w:rPr>
      </w:pPr>
      <w:r w:rsidRPr="00D362F2">
        <w:rPr>
          <w:rFonts w:eastAsia="Calibri" w:cs="Arial"/>
          <w:kern w:val="0"/>
          <w:szCs w:val="21"/>
          <w:lang w:eastAsia="en-US" w:bidi="ar-SA"/>
        </w:rPr>
        <w:t>Many activities were proposed during the week including:</w:t>
      </w:r>
    </w:p>
    <w:p w14:paraId="39A9D999" w14:textId="77777777" w:rsidR="0048204B" w:rsidRPr="0000453F" w:rsidRDefault="00D362F2" w:rsidP="007D0F57">
      <w:pPr>
        <w:pStyle w:val="Paragrafoelenco"/>
        <w:numPr>
          <w:ilvl w:val="0"/>
          <w:numId w:val="15"/>
        </w:numPr>
        <w:spacing w:after="160" w:line="259" w:lineRule="auto"/>
        <w:rPr>
          <w:rFonts w:eastAsia="Calibri" w:cs="Arial"/>
          <w:sz w:val="21"/>
          <w:szCs w:val="21"/>
          <w:lang w:val="en-GB"/>
        </w:rPr>
      </w:pPr>
      <w:r w:rsidRPr="0000453F">
        <w:rPr>
          <w:rFonts w:eastAsia="Calibri" w:cs="Arial"/>
          <w:szCs w:val="21"/>
          <w:lang w:val="en-GB"/>
        </w:rPr>
        <w:t>A Citizen consultation in support of a new development programme for the city “Zhytomyr - the city of equal opportunities”</w:t>
      </w:r>
    </w:p>
    <w:p w14:paraId="27E5BAD4" w14:textId="6ED4C1C8" w:rsidR="0048204B" w:rsidRPr="0000453F" w:rsidRDefault="00D362F2" w:rsidP="00C86FD0">
      <w:pPr>
        <w:pStyle w:val="Paragrafoelenco"/>
        <w:numPr>
          <w:ilvl w:val="0"/>
          <w:numId w:val="15"/>
        </w:numPr>
        <w:spacing w:after="160" w:line="259" w:lineRule="auto"/>
        <w:rPr>
          <w:rFonts w:eastAsia="Calibri" w:cs="Arial"/>
          <w:sz w:val="21"/>
          <w:szCs w:val="21"/>
          <w:lang w:val="en-GB"/>
        </w:rPr>
      </w:pPr>
      <w:r w:rsidRPr="00D362F2">
        <w:rPr>
          <w:rFonts w:eastAsia="Calibri" w:cs="Arial"/>
          <w:sz w:val="21"/>
          <w:szCs w:val="21"/>
          <w:lang w:val="en-GB"/>
        </w:rPr>
        <w:lastRenderedPageBreak/>
        <w:t>Organisation of an art therapy workshop for internally displaced women and those who were temporarily in difficult circumstances</w:t>
      </w:r>
    </w:p>
    <w:p w14:paraId="4CBDAA3D" w14:textId="14BF91D2" w:rsidR="0048204B" w:rsidRPr="0000453F" w:rsidRDefault="00D362F2" w:rsidP="00C40AFA">
      <w:pPr>
        <w:pStyle w:val="Paragrafoelenco"/>
        <w:numPr>
          <w:ilvl w:val="0"/>
          <w:numId w:val="15"/>
        </w:numPr>
        <w:spacing w:after="160" w:line="259" w:lineRule="auto"/>
        <w:rPr>
          <w:rFonts w:eastAsia="Calibri" w:cs="Arial"/>
          <w:sz w:val="21"/>
          <w:szCs w:val="21"/>
          <w:lang w:val="en-GB"/>
        </w:rPr>
      </w:pPr>
      <w:r w:rsidRPr="00D362F2">
        <w:rPr>
          <w:rFonts w:eastAsia="Calibri" w:cs="Arial"/>
          <w:sz w:val="21"/>
          <w:szCs w:val="21"/>
          <w:lang w:val="en-GB"/>
        </w:rPr>
        <w:t>“She</w:t>
      </w:r>
      <w:r w:rsidR="0048204B" w:rsidRPr="0000453F">
        <w:rPr>
          <w:rFonts w:eastAsia="Calibri" w:cs="Arial"/>
          <w:szCs w:val="21"/>
          <w:lang w:val="en-GB"/>
        </w:rPr>
        <w:t xml:space="preserve"> </w:t>
      </w:r>
      <w:r w:rsidRPr="00D362F2">
        <w:rPr>
          <w:rFonts w:eastAsia="Calibri" w:cs="Arial"/>
          <w:sz w:val="21"/>
          <w:szCs w:val="21"/>
          <w:lang w:val="en-GB"/>
        </w:rPr>
        <w:t xml:space="preserve">Week” </w:t>
      </w:r>
      <w:r w:rsidRPr="0000453F">
        <w:rPr>
          <w:rFonts w:eastAsia="Calibri" w:cs="Arial"/>
          <w:szCs w:val="21"/>
          <w:lang w:val="en-GB"/>
        </w:rPr>
        <w:t>o</w:t>
      </w:r>
      <w:r w:rsidRPr="00D362F2">
        <w:rPr>
          <w:rFonts w:eastAsia="Calibri" w:cs="Arial"/>
          <w:sz w:val="21"/>
          <w:szCs w:val="21"/>
          <w:lang w:val="en-GB"/>
        </w:rPr>
        <w:t>pen air forum</w:t>
      </w:r>
    </w:p>
    <w:p w14:paraId="2D5DB2C6" w14:textId="4EE7A010" w:rsidR="0048204B" w:rsidRPr="0000453F" w:rsidRDefault="00D362F2" w:rsidP="00B8280C">
      <w:pPr>
        <w:pStyle w:val="Paragrafoelenco"/>
        <w:numPr>
          <w:ilvl w:val="0"/>
          <w:numId w:val="15"/>
        </w:numPr>
        <w:spacing w:after="160" w:line="259" w:lineRule="auto"/>
        <w:rPr>
          <w:rFonts w:eastAsia="Calibri" w:cs="Arial"/>
          <w:sz w:val="21"/>
          <w:szCs w:val="21"/>
          <w:lang w:val="en-GB"/>
        </w:rPr>
      </w:pPr>
      <w:r w:rsidRPr="00D362F2">
        <w:rPr>
          <w:rFonts w:eastAsia="Calibri" w:cs="Arial"/>
          <w:sz w:val="21"/>
          <w:szCs w:val="21"/>
          <w:lang w:val="en-GB"/>
        </w:rPr>
        <w:t>A business breakfast to link women entrepreneurs and mentors</w:t>
      </w:r>
    </w:p>
    <w:p w14:paraId="5C3B7296" w14:textId="731B1794" w:rsidR="0048204B" w:rsidRPr="0000453F" w:rsidRDefault="0048204B" w:rsidP="0048204B">
      <w:pPr>
        <w:pStyle w:val="Paragrafoelenco"/>
        <w:numPr>
          <w:ilvl w:val="0"/>
          <w:numId w:val="15"/>
        </w:numPr>
        <w:spacing w:after="160" w:line="259" w:lineRule="auto"/>
        <w:rPr>
          <w:rFonts w:eastAsia="Calibri" w:cs="Arial"/>
          <w:sz w:val="21"/>
          <w:szCs w:val="21"/>
          <w:lang w:val="en-GB"/>
        </w:rPr>
      </w:pPr>
      <w:r w:rsidRPr="0000453F">
        <w:rPr>
          <w:noProof/>
          <w:lang w:val="en-GB"/>
        </w:rPr>
        <w:drawing>
          <wp:anchor distT="0" distB="0" distL="114300" distR="114300" simplePos="0" relativeHeight="251695104" behindDoc="0" locked="0" layoutInCell="1" allowOverlap="1" wp14:anchorId="70E889CE" wp14:editId="19C58DD3">
            <wp:simplePos x="0" y="0"/>
            <wp:positionH relativeFrom="column">
              <wp:posOffset>37465</wp:posOffset>
            </wp:positionH>
            <wp:positionV relativeFrom="paragraph">
              <wp:posOffset>63500</wp:posOffset>
            </wp:positionV>
            <wp:extent cx="2659380" cy="2659380"/>
            <wp:effectExtent l="0" t="0" r="7620" b="7620"/>
            <wp:wrapSquare wrapText="bothSides"/>
            <wp:docPr id="55" name="Google Shape;55;p13"/>
            <wp:cNvGraphicFramePr/>
            <a:graphic xmlns:a="http://schemas.openxmlformats.org/drawingml/2006/main">
              <a:graphicData uri="http://schemas.openxmlformats.org/drawingml/2006/picture">
                <pic:pic xmlns:pic="http://schemas.openxmlformats.org/drawingml/2006/picture">
                  <pic:nvPicPr>
                    <pic:cNvPr id="55" name="Google Shape;55;p13"/>
                    <pic:cNvPicPr preferRelativeResize="0"/>
                  </pic:nvPicPr>
                  <pic:blipFill>
                    <a:blip r:embed="rId23" cstate="print">
                      <a:alphaModFix/>
                      <a:extLst>
                        <a:ext uri="{28A0092B-C50C-407E-A947-70E740481C1C}">
                          <a14:useLocalDpi xmlns:a14="http://schemas.microsoft.com/office/drawing/2010/main" val="0"/>
                        </a:ext>
                      </a:extLst>
                    </a:blip>
                    <a:stretch>
                      <a:fillRect/>
                    </a:stretch>
                  </pic:blipFill>
                  <pic:spPr>
                    <a:xfrm>
                      <a:off x="0" y="0"/>
                      <a:ext cx="2659380"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2" w:rsidRPr="00D362F2">
        <w:rPr>
          <w:rFonts w:eastAsia="Calibri" w:cs="Arial"/>
          <w:sz w:val="21"/>
          <w:szCs w:val="21"/>
          <w:lang w:val="en-GB"/>
        </w:rPr>
        <w:t>Several workshops around the themes of “Women in Education and Science”; “Women in Politics”; “Women in business”; "We are different - we are equal"; “Gender sensitive communication” with students, journalists and advertisers; breaking gender stereotypes in professions; and even on the English language.</w:t>
      </w:r>
    </w:p>
    <w:p w14:paraId="725B6108" w14:textId="76DF0055" w:rsidR="0048204B" w:rsidRPr="0000453F" w:rsidRDefault="00D362F2" w:rsidP="00637F6D">
      <w:pPr>
        <w:pStyle w:val="Paragrafoelenco"/>
        <w:numPr>
          <w:ilvl w:val="0"/>
          <w:numId w:val="15"/>
        </w:numPr>
        <w:spacing w:after="160" w:line="259" w:lineRule="auto"/>
        <w:rPr>
          <w:rFonts w:eastAsia="Calibri" w:cs="Arial"/>
          <w:sz w:val="21"/>
          <w:szCs w:val="21"/>
          <w:lang w:val="en-GB"/>
        </w:rPr>
      </w:pPr>
      <w:r w:rsidRPr="0000453F">
        <w:rPr>
          <w:rFonts w:eastAsia="Calibri" w:cs="Arial"/>
          <w:szCs w:val="21"/>
          <w:lang w:val="en-GB"/>
        </w:rPr>
        <w:t xml:space="preserve">A </w:t>
      </w:r>
      <w:r w:rsidR="0000453F" w:rsidRPr="0000453F">
        <w:rPr>
          <w:rFonts w:eastAsia="Calibri" w:cs="Arial"/>
          <w:szCs w:val="21"/>
          <w:lang w:val="en-GB"/>
        </w:rPr>
        <w:t>roundtable</w:t>
      </w:r>
      <w:r w:rsidRPr="0000453F">
        <w:rPr>
          <w:rFonts w:eastAsia="Calibri" w:cs="Arial"/>
          <w:szCs w:val="21"/>
          <w:lang w:val="en-GB"/>
        </w:rPr>
        <w:t xml:space="preserve"> meeting on “Mechanism of Quality Response to Domestic and Gender-Based Violence” </w:t>
      </w:r>
    </w:p>
    <w:p w14:paraId="3F01C1DA" w14:textId="77777777" w:rsidR="0048204B" w:rsidRPr="0000453F" w:rsidRDefault="00D362F2" w:rsidP="006D11D8">
      <w:pPr>
        <w:pStyle w:val="Paragrafoelenco"/>
        <w:numPr>
          <w:ilvl w:val="0"/>
          <w:numId w:val="15"/>
        </w:numPr>
        <w:spacing w:after="160" w:line="259" w:lineRule="auto"/>
        <w:rPr>
          <w:rFonts w:eastAsia="Calibri" w:cs="Arial"/>
          <w:sz w:val="21"/>
          <w:szCs w:val="21"/>
          <w:lang w:val="en-GB"/>
        </w:rPr>
      </w:pPr>
      <w:r w:rsidRPr="00D362F2">
        <w:rPr>
          <w:rFonts w:eastAsia="Calibri" w:cs="Arial"/>
          <w:sz w:val="21"/>
          <w:szCs w:val="21"/>
          <w:lang w:val="en-GB"/>
        </w:rPr>
        <w:t>Cooperative Training workshop with police officer tackling concepts such as "gender equality", "equal opportunities", "feminism", "LGBT community".</w:t>
      </w:r>
    </w:p>
    <w:p w14:paraId="5489FF52" w14:textId="57F3CCB9" w:rsidR="00D362F2" w:rsidRPr="00D362F2" w:rsidRDefault="00D362F2" w:rsidP="006D11D8">
      <w:pPr>
        <w:pStyle w:val="Paragrafoelenco"/>
        <w:numPr>
          <w:ilvl w:val="0"/>
          <w:numId w:val="15"/>
        </w:numPr>
        <w:spacing w:after="160" w:line="259" w:lineRule="auto"/>
        <w:rPr>
          <w:rFonts w:eastAsia="Calibri" w:cs="Arial"/>
          <w:sz w:val="21"/>
          <w:szCs w:val="21"/>
          <w:lang w:val="en-GB"/>
        </w:rPr>
      </w:pPr>
      <w:r w:rsidRPr="00D362F2">
        <w:rPr>
          <w:rFonts w:eastAsia="Calibri" w:cs="Arial"/>
          <w:sz w:val="21"/>
          <w:szCs w:val="21"/>
          <w:lang w:val="en-GB"/>
        </w:rPr>
        <w:t>Television broadcast and discussion on “She</w:t>
      </w:r>
      <w:r w:rsidR="0048204B" w:rsidRPr="0000453F">
        <w:rPr>
          <w:rFonts w:eastAsia="Calibri" w:cs="Arial"/>
          <w:szCs w:val="21"/>
          <w:lang w:val="en-GB"/>
        </w:rPr>
        <w:t xml:space="preserve"> </w:t>
      </w:r>
      <w:r w:rsidRPr="00D362F2">
        <w:rPr>
          <w:rFonts w:eastAsia="Calibri" w:cs="Arial"/>
          <w:sz w:val="21"/>
          <w:szCs w:val="21"/>
          <w:lang w:val="en-GB"/>
        </w:rPr>
        <w:t>Week”</w:t>
      </w:r>
    </w:p>
    <w:p w14:paraId="4D14D803" w14:textId="2C7C88DB" w:rsidR="00D362F2" w:rsidRPr="0000453F" w:rsidRDefault="00D362F2" w:rsidP="00D362F2">
      <w:pPr>
        <w:widowControl/>
        <w:suppressAutoHyphens w:val="0"/>
        <w:spacing w:after="160" w:line="259" w:lineRule="auto"/>
        <w:jc w:val="both"/>
        <w:rPr>
          <w:rFonts w:eastAsia="Calibri" w:cs="Arial"/>
          <w:kern w:val="0"/>
          <w:szCs w:val="21"/>
          <w:lang w:eastAsia="en-US" w:bidi="ar-SA"/>
        </w:rPr>
      </w:pPr>
      <w:r w:rsidRPr="00D362F2">
        <w:rPr>
          <w:rFonts w:eastAsia="Calibri" w:cs="Arial"/>
          <w:kern w:val="0"/>
          <w:szCs w:val="21"/>
          <w:lang w:eastAsia="en-US" w:bidi="ar-SA"/>
        </w:rPr>
        <w:t xml:space="preserve">For more information about Zhytomyr’s gender equality projects, contact City Councillor Iryna Yarmolenko: </w:t>
      </w:r>
      <w:hyperlink r:id="rId24" w:history="1">
        <w:r w:rsidRPr="00D362F2">
          <w:rPr>
            <w:rFonts w:eastAsia="Calibri" w:cs="Arial"/>
            <w:color w:val="0563C1"/>
            <w:kern w:val="0"/>
            <w:szCs w:val="21"/>
            <w:u w:val="single"/>
            <w:lang w:eastAsia="en-US" w:bidi="ar-SA"/>
          </w:rPr>
          <w:t>irena.yarmolenko@gmail.com</w:t>
        </w:r>
      </w:hyperlink>
      <w:r w:rsidRPr="00D362F2">
        <w:rPr>
          <w:rFonts w:eastAsia="Calibri" w:cs="Arial"/>
          <w:kern w:val="0"/>
          <w:szCs w:val="21"/>
          <w:lang w:eastAsia="en-US" w:bidi="ar-SA"/>
        </w:rPr>
        <w:t xml:space="preserve"> </w:t>
      </w:r>
    </w:p>
    <w:p w14:paraId="70BC3C3D" w14:textId="38B965E9" w:rsidR="000E7AB8" w:rsidRPr="0000453F" w:rsidRDefault="00D362F2" w:rsidP="0048204B">
      <w:pPr>
        <w:widowControl/>
        <w:suppressAutoHyphens w:val="0"/>
        <w:spacing w:after="160" w:line="259" w:lineRule="auto"/>
        <w:jc w:val="both"/>
        <w:rPr>
          <w:rFonts w:cs="Arial"/>
          <w:szCs w:val="21"/>
        </w:rPr>
      </w:pPr>
      <w:r w:rsidRPr="0000453F">
        <w:rPr>
          <w:rFonts w:eastAsia="Calibri" w:cs="Arial"/>
          <w:kern w:val="0"/>
          <w:szCs w:val="21"/>
          <w:lang w:eastAsia="en-US" w:bidi="ar-SA"/>
        </w:rPr>
        <w:t>She</w:t>
      </w:r>
      <w:r w:rsidR="0048204B" w:rsidRPr="0000453F">
        <w:rPr>
          <w:rFonts w:eastAsia="Calibri" w:cs="Arial"/>
          <w:kern w:val="0"/>
          <w:szCs w:val="21"/>
          <w:lang w:eastAsia="en-US" w:bidi="ar-SA"/>
        </w:rPr>
        <w:t xml:space="preserve"> </w:t>
      </w:r>
      <w:r w:rsidRPr="0000453F">
        <w:rPr>
          <w:rFonts w:eastAsia="Calibri" w:cs="Arial"/>
          <w:kern w:val="0"/>
          <w:szCs w:val="21"/>
          <w:lang w:eastAsia="en-US" w:bidi="ar-SA"/>
        </w:rPr>
        <w:t xml:space="preserve">Week </w:t>
      </w:r>
      <w:hyperlink r:id="rId25" w:history="1">
        <w:r w:rsidRPr="0000453F">
          <w:rPr>
            <w:rStyle w:val="Collegamentoipertestuale"/>
            <w:rFonts w:eastAsia="Calibri" w:cs="Arial"/>
            <w:kern w:val="0"/>
            <w:szCs w:val="21"/>
            <w:lang w:eastAsia="en-US" w:bidi="ar-SA"/>
          </w:rPr>
          <w:t>photo album</w:t>
        </w:r>
      </w:hyperlink>
    </w:p>
    <w:p w14:paraId="4C648B62" w14:textId="77777777" w:rsidR="00FC0552" w:rsidRPr="0000453F" w:rsidRDefault="00FC0552" w:rsidP="00FC0552">
      <w:pPr>
        <w:shd w:val="clear" w:color="auto" w:fill="00B0F0"/>
        <w:spacing w:after="120"/>
        <w:jc w:val="center"/>
        <w:rPr>
          <w:rFonts w:cs="Arial"/>
          <w:b/>
          <w:bCs/>
          <w:color w:val="FFFFFF" w:themeColor="background1"/>
          <w:szCs w:val="21"/>
        </w:rPr>
      </w:pPr>
      <w:r w:rsidRPr="0000453F">
        <w:rPr>
          <w:rFonts w:cs="Arial"/>
          <w:b/>
          <w:bCs/>
          <w:color w:val="FFFFFF" w:themeColor="background1"/>
          <w:szCs w:val="21"/>
        </w:rPr>
        <w:t>EUROPEAN CHARTER FOR EQUALITY - NEW SIGNATORIES</w:t>
      </w:r>
    </w:p>
    <w:p w14:paraId="48440AC3" w14:textId="1ECCAC41" w:rsidR="00FC0552" w:rsidRPr="0000453F" w:rsidRDefault="00FC0552" w:rsidP="00FC0552">
      <w:pPr>
        <w:jc w:val="both"/>
        <w:rPr>
          <w:rFonts w:cs="Arial"/>
          <w:bCs/>
        </w:rPr>
      </w:pPr>
      <w:r w:rsidRPr="0000453F">
        <w:rPr>
          <w:rFonts w:cs="Arial"/>
          <w:bCs/>
        </w:rPr>
        <w:t>In the month</w:t>
      </w:r>
      <w:r w:rsidR="00BB6FCE" w:rsidRPr="0000453F">
        <w:rPr>
          <w:rFonts w:cs="Arial"/>
          <w:bCs/>
        </w:rPr>
        <w:t>s</w:t>
      </w:r>
      <w:r w:rsidRPr="0000453F">
        <w:rPr>
          <w:rFonts w:cs="Arial"/>
          <w:bCs/>
        </w:rPr>
        <w:t xml:space="preserve"> since the last edition of the Equality Update, </w:t>
      </w:r>
      <w:r w:rsidR="00090EDD" w:rsidRPr="0000453F">
        <w:rPr>
          <w:rFonts w:cs="Arial"/>
          <w:b/>
          <w:bCs/>
        </w:rPr>
        <w:t>2</w:t>
      </w:r>
      <w:r w:rsidR="008C4788" w:rsidRPr="0000453F">
        <w:rPr>
          <w:rFonts w:cs="Arial"/>
          <w:b/>
          <w:bCs/>
        </w:rPr>
        <w:t>2</w:t>
      </w:r>
      <w:r w:rsidRPr="0000453F">
        <w:rPr>
          <w:rFonts w:cs="Arial"/>
          <w:bCs/>
        </w:rPr>
        <w:t xml:space="preserve"> municipalities</w:t>
      </w:r>
      <w:r w:rsidR="00090EDD" w:rsidRPr="0000453F">
        <w:rPr>
          <w:rFonts w:cs="Arial"/>
          <w:bCs/>
        </w:rPr>
        <w:t>/regions</w:t>
      </w:r>
      <w:r w:rsidRPr="0000453F">
        <w:rPr>
          <w:rFonts w:cs="Arial"/>
          <w:bCs/>
        </w:rPr>
        <w:t xml:space="preserve"> have adhered to the European Charter for Equality of Women and Men in Local Life, bringing the total number of signatories to</w:t>
      </w:r>
      <w:r w:rsidR="006D60F2" w:rsidRPr="0000453F">
        <w:rPr>
          <w:rFonts w:cs="Arial"/>
          <w:b/>
          <w:bCs/>
        </w:rPr>
        <w:t xml:space="preserve"> </w:t>
      </w:r>
      <w:r w:rsidR="00090EDD" w:rsidRPr="0000453F">
        <w:rPr>
          <w:rFonts w:cs="Arial"/>
          <w:b/>
          <w:bCs/>
        </w:rPr>
        <w:t>1,807</w:t>
      </w:r>
      <w:r w:rsidRPr="0000453F">
        <w:rPr>
          <w:rFonts w:cs="Arial"/>
          <w:b/>
          <w:bCs/>
        </w:rPr>
        <w:t xml:space="preserve"> </w:t>
      </w:r>
      <w:r w:rsidRPr="0000453F">
        <w:rPr>
          <w:rFonts w:cs="Arial"/>
          <w:bCs/>
        </w:rPr>
        <w:t xml:space="preserve">in </w:t>
      </w:r>
      <w:r w:rsidR="00090EDD" w:rsidRPr="0000453F">
        <w:rPr>
          <w:rFonts w:cs="Arial"/>
          <w:b/>
        </w:rPr>
        <w:t>36</w:t>
      </w:r>
      <w:r w:rsidRPr="0000453F">
        <w:rPr>
          <w:rFonts w:cs="Arial"/>
          <w:b/>
          <w:bCs/>
        </w:rPr>
        <w:t xml:space="preserve"> </w:t>
      </w:r>
      <w:r w:rsidRPr="0000453F">
        <w:rPr>
          <w:rFonts w:cs="Arial"/>
          <w:bCs/>
        </w:rPr>
        <w:t>countries</w:t>
      </w:r>
      <w:r w:rsidRPr="0000453F">
        <w:rPr>
          <w:rFonts w:cs="Arial"/>
          <w:b/>
          <w:bCs/>
        </w:rPr>
        <w:t xml:space="preserve">. </w:t>
      </w:r>
      <w:r w:rsidRPr="0000453F">
        <w:rPr>
          <w:rFonts w:cs="Arial"/>
          <w:bCs/>
        </w:rPr>
        <w:t xml:space="preserve">More information on Charter signatories, their action plans and good practices are available on the </w:t>
      </w:r>
      <w:hyperlink r:id="rId26" w:history="1">
        <w:r w:rsidRPr="0000453F">
          <w:rPr>
            <w:rStyle w:val="Collegamentoipertestuale"/>
            <w:rFonts w:cs="Arial"/>
          </w:rPr>
          <w:t>Observatory</w:t>
        </w:r>
      </w:hyperlink>
      <w:r w:rsidRPr="0000453F">
        <w:rPr>
          <w:rFonts w:cs="Arial"/>
          <w:bCs/>
        </w:rPr>
        <w:t xml:space="preserve"> website</w:t>
      </w:r>
      <w:r w:rsidR="00090EDD" w:rsidRPr="0000453F">
        <w:rPr>
          <w:rFonts w:cs="Arial"/>
          <w:bCs/>
        </w:rPr>
        <w:t xml:space="preserve"> (*please note that the Observatory is currently undergoing maintenance and new signatories will be added shortly)</w:t>
      </w:r>
      <w:r w:rsidRPr="0000453F">
        <w:rPr>
          <w:rFonts w:cs="Arial"/>
          <w:bCs/>
        </w:rPr>
        <w:t>.</w:t>
      </w:r>
    </w:p>
    <w:p w14:paraId="4A6275C8" w14:textId="77777777" w:rsidR="006D60F2" w:rsidRPr="0000453F" w:rsidRDefault="006D60F2" w:rsidP="006D60F2">
      <w:pPr>
        <w:jc w:val="both"/>
      </w:pPr>
    </w:p>
    <w:tbl>
      <w:tblPr>
        <w:tblStyle w:val="Grigliatabella"/>
        <w:tblW w:w="0" w:type="auto"/>
        <w:tblLook w:val="04A0" w:firstRow="1" w:lastRow="0" w:firstColumn="1" w:lastColumn="0" w:noHBand="0" w:noVBand="1"/>
      </w:tblPr>
      <w:tblGrid>
        <w:gridCol w:w="2954"/>
        <w:gridCol w:w="3145"/>
        <w:gridCol w:w="2963"/>
      </w:tblGrid>
      <w:tr w:rsidR="006D60F2" w:rsidRPr="0000453F" w14:paraId="3976FD8B" w14:textId="77777777" w:rsidTr="00090EDD">
        <w:tc>
          <w:tcPr>
            <w:tcW w:w="2954" w:type="dxa"/>
          </w:tcPr>
          <w:p w14:paraId="3E4D44E2" w14:textId="77777777" w:rsidR="006D60F2" w:rsidRPr="0000453F" w:rsidRDefault="006D60F2" w:rsidP="00997E9E">
            <w:pPr>
              <w:jc w:val="center"/>
              <w:rPr>
                <w:rFonts w:cs="Arial"/>
                <w:b/>
                <w:szCs w:val="21"/>
              </w:rPr>
            </w:pPr>
            <w:r w:rsidRPr="0000453F">
              <w:rPr>
                <w:rFonts w:cs="Arial"/>
                <w:b/>
                <w:szCs w:val="21"/>
              </w:rPr>
              <w:t>Country</w:t>
            </w:r>
          </w:p>
        </w:tc>
        <w:tc>
          <w:tcPr>
            <w:tcW w:w="3145" w:type="dxa"/>
          </w:tcPr>
          <w:p w14:paraId="35587A07" w14:textId="77777777" w:rsidR="006D60F2" w:rsidRPr="0000453F" w:rsidRDefault="006D60F2" w:rsidP="00997E9E">
            <w:pPr>
              <w:jc w:val="center"/>
              <w:rPr>
                <w:rFonts w:cs="Arial"/>
                <w:b/>
                <w:szCs w:val="21"/>
              </w:rPr>
            </w:pPr>
            <w:r w:rsidRPr="0000453F">
              <w:rPr>
                <w:rFonts w:cs="Arial"/>
                <w:b/>
                <w:szCs w:val="21"/>
              </w:rPr>
              <w:t>Municipality/Province/Region</w:t>
            </w:r>
          </w:p>
        </w:tc>
        <w:tc>
          <w:tcPr>
            <w:tcW w:w="2963" w:type="dxa"/>
          </w:tcPr>
          <w:p w14:paraId="1E4E35E9" w14:textId="77777777" w:rsidR="006D60F2" w:rsidRPr="0000453F" w:rsidRDefault="006D60F2" w:rsidP="00997E9E">
            <w:pPr>
              <w:jc w:val="center"/>
              <w:rPr>
                <w:rFonts w:cs="Arial"/>
                <w:b/>
                <w:szCs w:val="21"/>
              </w:rPr>
            </w:pPr>
            <w:r w:rsidRPr="0000453F">
              <w:rPr>
                <w:rFonts w:cs="Arial"/>
                <w:b/>
                <w:szCs w:val="21"/>
              </w:rPr>
              <w:t>Date</w:t>
            </w:r>
          </w:p>
        </w:tc>
      </w:tr>
      <w:tr w:rsidR="00090EDD" w:rsidRPr="0000453F" w14:paraId="4E0DA9FC" w14:textId="77777777" w:rsidTr="00090EDD">
        <w:trPr>
          <w:trHeight w:val="288"/>
        </w:trPr>
        <w:tc>
          <w:tcPr>
            <w:tcW w:w="2954" w:type="dxa"/>
            <w:noWrap/>
            <w:hideMark/>
          </w:tcPr>
          <w:p w14:paraId="267C1A7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Croatia</w:t>
            </w:r>
          </w:p>
        </w:tc>
        <w:tc>
          <w:tcPr>
            <w:tcW w:w="3145" w:type="dxa"/>
            <w:noWrap/>
            <w:hideMark/>
          </w:tcPr>
          <w:p w14:paraId="02101203"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Dubrovnik</w:t>
            </w:r>
          </w:p>
        </w:tc>
        <w:tc>
          <w:tcPr>
            <w:tcW w:w="2963" w:type="dxa"/>
            <w:noWrap/>
            <w:hideMark/>
          </w:tcPr>
          <w:p w14:paraId="3D8FBB35"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30/09/2019</w:t>
            </w:r>
          </w:p>
        </w:tc>
      </w:tr>
      <w:tr w:rsidR="00090EDD" w:rsidRPr="0000453F" w14:paraId="51DB1227" w14:textId="77777777" w:rsidTr="00090EDD">
        <w:trPr>
          <w:trHeight w:val="288"/>
        </w:trPr>
        <w:tc>
          <w:tcPr>
            <w:tcW w:w="2954" w:type="dxa"/>
            <w:noWrap/>
            <w:hideMark/>
          </w:tcPr>
          <w:p w14:paraId="7D3F0F32"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Croatia</w:t>
            </w:r>
          </w:p>
        </w:tc>
        <w:tc>
          <w:tcPr>
            <w:tcW w:w="3145" w:type="dxa"/>
            <w:noWrap/>
            <w:hideMark/>
          </w:tcPr>
          <w:p w14:paraId="7736EB85"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Labin</w:t>
            </w:r>
          </w:p>
        </w:tc>
        <w:tc>
          <w:tcPr>
            <w:tcW w:w="2963" w:type="dxa"/>
            <w:noWrap/>
            <w:hideMark/>
          </w:tcPr>
          <w:p w14:paraId="10F63EFC"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11/11/2017</w:t>
            </w:r>
          </w:p>
        </w:tc>
      </w:tr>
      <w:tr w:rsidR="00090EDD" w:rsidRPr="0000453F" w14:paraId="10D788A8" w14:textId="77777777" w:rsidTr="00090EDD">
        <w:trPr>
          <w:trHeight w:val="288"/>
        </w:trPr>
        <w:tc>
          <w:tcPr>
            <w:tcW w:w="2954" w:type="dxa"/>
            <w:noWrap/>
            <w:hideMark/>
          </w:tcPr>
          <w:p w14:paraId="5C543C61"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Finland</w:t>
            </w:r>
          </w:p>
        </w:tc>
        <w:tc>
          <w:tcPr>
            <w:tcW w:w="3145" w:type="dxa"/>
            <w:noWrap/>
            <w:hideMark/>
          </w:tcPr>
          <w:p w14:paraId="269D49C1"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Kronoby</w:t>
            </w:r>
          </w:p>
        </w:tc>
        <w:tc>
          <w:tcPr>
            <w:tcW w:w="2963" w:type="dxa"/>
            <w:noWrap/>
            <w:hideMark/>
          </w:tcPr>
          <w:p w14:paraId="7B2335E5"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04/10/2019</w:t>
            </w:r>
          </w:p>
        </w:tc>
      </w:tr>
      <w:tr w:rsidR="00090EDD" w:rsidRPr="0000453F" w14:paraId="38F86864" w14:textId="77777777" w:rsidTr="00090EDD">
        <w:trPr>
          <w:trHeight w:val="288"/>
        </w:trPr>
        <w:tc>
          <w:tcPr>
            <w:tcW w:w="2954" w:type="dxa"/>
            <w:noWrap/>
            <w:hideMark/>
          </w:tcPr>
          <w:p w14:paraId="37A24F40"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France</w:t>
            </w:r>
          </w:p>
        </w:tc>
        <w:tc>
          <w:tcPr>
            <w:tcW w:w="3145" w:type="dxa"/>
            <w:noWrap/>
            <w:hideMark/>
          </w:tcPr>
          <w:p w14:paraId="68C72942"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Corsica</w:t>
            </w:r>
          </w:p>
        </w:tc>
        <w:tc>
          <w:tcPr>
            <w:tcW w:w="2963" w:type="dxa"/>
            <w:noWrap/>
            <w:hideMark/>
          </w:tcPr>
          <w:p w14:paraId="3B86AF1B"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21/05/2019</w:t>
            </w:r>
          </w:p>
        </w:tc>
      </w:tr>
      <w:tr w:rsidR="00090EDD" w:rsidRPr="0000453F" w14:paraId="75230925" w14:textId="77777777" w:rsidTr="00090EDD">
        <w:trPr>
          <w:trHeight w:val="288"/>
        </w:trPr>
        <w:tc>
          <w:tcPr>
            <w:tcW w:w="2954" w:type="dxa"/>
            <w:noWrap/>
            <w:hideMark/>
          </w:tcPr>
          <w:p w14:paraId="2CC9860B"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France</w:t>
            </w:r>
          </w:p>
        </w:tc>
        <w:tc>
          <w:tcPr>
            <w:tcW w:w="3145" w:type="dxa"/>
            <w:noWrap/>
            <w:hideMark/>
          </w:tcPr>
          <w:p w14:paraId="4A2812F0"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Rodez</w:t>
            </w:r>
          </w:p>
        </w:tc>
        <w:tc>
          <w:tcPr>
            <w:tcW w:w="2963" w:type="dxa"/>
            <w:noWrap/>
            <w:hideMark/>
          </w:tcPr>
          <w:p w14:paraId="7E6B4AD7"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11/10/2019</w:t>
            </w:r>
          </w:p>
        </w:tc>
      </w:tr>
      <w:tr w:rsidR="00090EDD" w:rsidRPr="0000453F" w14:paraId="41F0F4FE" w14:textId="77777777" w:rsidTr="00090EDD">
        <w:trPr>
          <w:trHeight w:val="288"/>
        </w:trPr>
        <w:tc>
          <w:tcPr>
            <w:tcW w:w="2954" w:type="dxa"/>
            <w:noWrap/>
            <w:hideMark/>
          </w:tcPr>
          <w:p w14:paraId="5C22D823"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France</w:t>
            </w:r>
          </w:p>
        </w:tc>
        <w:tc>
          <w:tcPr>
            <w:tcW w:w="3145" w:type="dxa"/>
            <w:noWrap/>
            <w:hideMark/>
          </w:tcPr>
          <w:p w14:paraId="3FCA8EC2"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Pré Saint-Gervais</w:t>
            </w:r>
          </w:p>
        </w:tc>
        <w:tc>
          <w:tcPr>
            <w:tcW w:w="2963" w:type="dxa"/>
            <w:noWrap/>
            <w:hideMark/>
          </w:tcPr>
          <w:p w14:paraId="58D36C5C"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04/07/2019</w:t>
            </w:r>
          </w:p>
        </w:tc>
      </w:tr>
      <w:tr w:rsidR="00090EDD" w:rsidRPr="0000453F" w14:paraId="33E28268" w14:textId="77777777" w:rsidTr="00090EDD">
        <w:trPr>
          <w:trHeight w:val="288"/>
        </w:trPr>
        <w:tc>
          <w:tcPr>
            <w:tcW w:w="2954" w:type="dxa"/>
            <w:noWrap/>
            <w:hideMark/>
          </w:tcPr>
          <w:p w14:paraId="53F37982"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France</w:t>
            </w:r>
          </w:p>
        </w:tc>
        <w:tc>
          <w:tcPr>
            <w:tcW w:w="3145" w:type="dxa"/>
            <w:noWrap/>
            <w:hideMark/>
          </w:tcPr>
          <w:p w14:paraId="3E8943C6"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Communauté d'Agglomération Saint-Avold Synergie</w:t>
            </w:r>
          </w:p>
        </w:tc>
        <w:tc>
          <w:tcPr>
            <w:tcW w:w="2963" w:type="dxa"/>
            <w:noWrap/>
            <w:hideMark/>
          </w:tcPr>
          <w:p w14:paraId="32F9CAB6"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04/10/2019</w:t>
            </w:r>
          </w:p>
        </w:tc>
      </w:tr>
      <w:tr w:rsidR="00090EDD" w:rsidRPr="0000453F" w14:paraId="776F06EE" w14:textId="77777777" w:rsidTr="00090EDD">
        <w:trPr>
          <w:trHeight w:val="288"/>
        </w:trPr>
        <w:tc>
          <w:tcPr>
            <w:tcW w:w="2954" w:type="dxa"/>
            <w:noWrap/>
            <w:hideMark/>
          </w:tcPr>
          <w:p w14:paraId="13B1A4E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Georgia</w:t>
            </w:r>
          </w:p>
        </w:tc>
        <w:tc>
          <w:tcPr>
            <w:tcW w:w="3145" w:type="dxa"/>
            <w:noWrap/>
            <w:hideMark/>
          </w:tcPr>
          <w:p w14:paraId="210FF295"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Kutaisi</w:t>
            </w:r>
          </w:p>
        </w:tc>
        <w:tc>
          <w:tcPr>
            <w:tcW w:w="2963" w:type="dxa"/>
            <w:noWrap/>
            <w:hideMark/>
          </w:tcPr>
          <w:p w14:paraId="7BDA0E99"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24/09/2019</w:t>
            </w:r>
          </w:p>
        </w:tc>
      </w:tr>
      <w:tr w:rsidR="00090EDD" w:rsidRPr="0000453F" w14:paraId="0A153443" w14:textId="77777777" w:rsidTr="00090EDD">
        <w:trPr>
          <w:trHeight w:val="288"/>
        </w:trPr>
        <w:tc>
          <w:tcPr>
            <w:tcW w:w="2954" w:type="dxa"/>
            <w:noWrap/>
            <w:hideMark/>
          </w:tcPr>
          <w:p w14:paraId="7969C255"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Georgia</w:t>
            </w:r>
          </w:p>
        </w:tc>
        <w:tc>
          <w:tcPr>
            <w:tcW w:w="3145" w:type="dxa"/>
            <w:noWrap/>
            <w:hideMark/>
          </w:tcPr>
          <w:p w14:paraId="69512A0B"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Lagodekhi</w:t>
            </w:r>
          </w:p>
        </w:tc>
        <w:tc>
          <w:tcPr>
            <w:tcW w:w="2963" w:type="dxa"/>
            <w:noWrap/>
            <w:hideMark/>
          </w:tcPr>
          <w:p w14:paraId="69C6C8E0"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24/09/2019</w:t>
            </w:r>
          </w:p>
        </w:tc>
      </w:tr>
      <w:tr w:rsidR="00090EDD" w:rsidRPr="0000453F" w14:paraId="6BB72153" w14:textId="77777777" w:rsidTr="00090EDD">
        <w:trPr>
          <w:trHeight w:val="288"/>
        </w:trPr>
        <w:tc>
          <w:tcPr>
            <w:tcW w:w="2954" w:type="dxa"/>
            <w:noWrap/>
            <w:hideMark/>
          </w:tcPr>
          <w:p w14:paraId="6A829D9E"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Georgia</w:t>
            </w:r>
          </w:p>
        </w:tc>
        <w:tc>
          <w:tcPr>
            <w:tcW w:w="3145" w:type="dxa"/>
            <w:noWrap/>
            <w:hideMark/>
          </w:tcPr>
          <w:p w14:paraId="2FE5A7D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Ozurgeti</w:t>
            </w:r>
          </w:p>
        </w:tc>
        <w:tc>
          <w:tcPr>
            <w:tcW w:w="2963" w:type="dxa"/>
            <w:noWrap/>
            <w:hideMark/>
          </w:tcPr>
          <w:p w14:paraId="1864BD19"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24/09/2019</w:t>
            </w:r>
          </w:p>
        </w:tc>
      </w:tr>
      <w:tr w:rsidR="00090EDD" w:rsidRPr="0000453F" w14:paraId="4AF2689E" w14:textId="77777777" w:rsidTr="00090EDD">
        <w:trPr>
          <w:trHeight w:val="288"/>
        </w:trPr>
        <w:tc>
          <w:tcPr>
            <w:tcW w:w="2954" w:type="dxa"/>
            <w:noWrap/>
            <w:hideMark/>
          </w:tcPr>
          <w:p w14:paraId="6B8664A9"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Georgia</w:t>
            </w:r>
          </w:p>
        </w:tc>
        <w:tc>
          <w:tcPr>
            <w:tcW w:w="3145" w:type="dxa"/>
            <w:noWrap/>
            <w:hideMark/>
          </w:tcPr>
          <w:p w14:paraId="1DD09CCF"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Rustavi</w:t>
            </w:r>
          </w:p>
        </w:tc>
        <w:tc>
          <w:tcPr>
            <w:tcW w:w="2963" w:type="dxa"/>
            <w:noWrap/>
            <w:hideMark/>
          </w:tcPr>
          <w:p w14:paraId="671C7CF3"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24/09/2019</w:t>
            </w:r>
          </w:p>
        </w:tc>
      </w:tr>
      <w:tr w:rsidR="00090EDD" w:rsidRPr="0000453F" w14:paraId="2896E2DA" w14:textId="77777777" w:rsidTr="00090EDD">
        <w:trPr>
          <w:trHeight w:val="456"/>
        </w:trPr>
        <w:tc>
          <w:tcPr>
            <w:tcW w:w="2954" w:type="dxa"/>
            <w:noWrap/>
            <w:hideMark/>
          </w:tcPr>
          <w:p w14:paraId="50A45648"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 xml:space="preserve">Germany </w:t>
            </w:r>
          </w:p>
        </w:tc>
        <w:tc>
          <w:tcPr>
            <w:tcW w:w="3145" w:type="dxa"/>
            <w:noWrap/>
            <w:hideMark/>
          </w:tcPr>
          <w:p w14:paraId="4B8EDCAD"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Lübeck</w:t>
            </w:r>
          </w:p>
        </w:tc>
        <w:tc>
          <w:tcPr>
            <w:tcW w:w="2963" w:type="dxa"/>
            <w:noWrap/>
            <w:hideMark/>
          </w:tcPr>
          <w:p w14:paraId="42B4AE7E"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20/12/2019</w:t>
            </w:r>
          </w:p>
        </w:tc>
      </w:tr>
      <w:tr w:rsidR="00090EDD" w:rsidRPr="0000453F" w14:paraId="1F1FFF2F" w14:textId="77777777" w:rsidTr="00090EDD">
        <w:trPr>
          <w:trHeight w:val="288"/>
        </w:trPr>
        <w:tc>
          <w:tcPr>
            <w:tcW w:w="2954" w:type="dxa"/>
            <w:noWrap/>
            <w:hideMark/>
          </w:tcPr>
          <w:p w14:paraId="3F899F2F"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Lithuania</w:t>
            </w:r>
          </w:p>
        </w:tc>
        <w:tc>
          <w:tcPr>
            <w:tcW w:w="3145" w:type="dxa"/>
            <w:noWrap/>
            <w:hideMark/>
          </w:tcPr>
          <w:p w14:paraId="1DACADAF"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Druskininkai</w:t>
            </w:r>
          </w:p>
        </w:tc>
        <w:tc>
          <w:tcPr>
            <w:tcW w:w="2963" w:type="dxa"/>
            <w:noWrap/>
            <w:hideMark/>
          </w:tcPr>
          <w:p w14:paraId="048FE3BA" w14:textId="77777777" w:rsidR="00090EDD" w:rsidRPr="0000453F" w:rsidRDefault="00090EDD" w:rsidP="00090EDD">
            <w:pPr>
              <w:widowControl/>
              <w:suppressAutoHyphens w:val="0"/>
              <w:jc w:val="right"/>
              <w:rPr>
                <w:rFonts w:eastAsia="Times New Roman" w:cs="Arial"/>
                <w:color w:val="FF0000"/>
                <w:kern w:val="0"/>
                <w:szCs w:val="21"/>
                <w:lang w:eastAsia="en-GB" w:bidi="ar-SA"/>
              </w:rPr>
            </w:pPr>
            <w:r w:rsidRPr="0000453F">
              <w:rPr>
                <w:rFonts w:eastAsia="Times New Roman" w:cs="Arial"/>
                <w:color w:val="FF0000"/>
                <w:kern w:val="0"/>
                <w:szCs w:val="21"/>
                <w:lang w:eastAsia="en-GB" w:bidi="ar-SA"/>
              </w:rPr>
              <w:t>?</w:t>
            </w:r>
          </w:p>
        </w:tc>
      </w:tr>
      <w:tr w:rsidR="00090EDD" w:rsidRPr="0000453F" w14:paraId="13ED59FE" w14:textId="77777777" w:rsidTr="00090EDD">
        <w:trPr>
          <w:trHeight w:val="288"/>
        </w:trPr>
        <w:tc>
          <w:tcPr>
            <w:tcW w:w="2954" w:type="dxa"/>
            <w:noWrap/>
            <w:hideMark/>
          </w:tcPr>
          <w:p w14:paraId="298D72C9"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North Macedonia</w:t>
            </w:r>
          </w:p>
        </w:tc>
        <w:tc>
          <w:tcPr>
            <w:tcW w:w="3145" w:type="dxa"/>
            <w:noWrap/>
            <w:hideMark/>
          </w:tcPr>
          <w:p w14:paraId="3279522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Makedonska Kamenitsa</w:t>
            </w:r>
          </w:p>
        </w:tc>
        <w:tc>
          <w:tcPr>
            <w:tcW w:w="2963" w:type="dxa"/>
            <w:noWrap/>
            <w:hideMark/>
          </w:tcPr>
          <w:p w14:paraId="7351606E"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11/04/2018</w:t>
            </w:r>
          </w:p>
        </w:tc>
      </w:tr>
      <w:tr w:rsidR="00090EDD" w:rsidRPr="0000453F" w14:paraId="35D1ADB1" w14:textId="77777777" w:rsidTr="00090EDD">
        <w:trPr>
          <w:trHeight w:val="288"/>
        </w:trPr>
        <w:tc>
          <w:tcPr>
            <w:tcW w:w="2954" w:type="dxa"/>
            <w:noWrap/>
            <w:hideMark/>
          </w:tcPr>
          <w:p w14:paraId="13A22CD5"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Serbia</w:t>
            </w:r>
          </w:p>
        </w:tc>
        <w:tc>
          <w:tcPr>
            <w:tcW w:w="3145" w:type="dxa"/>
            <w:noWrap/>
            <w:hideMark/>
          </w:tcPr>
          <w:p w14:paraId="4F9EACC3"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Novi Bečej</w:t>
            </w:r>
          </w:p>
        </w:tc>
        <w:tc>
          <w:tcPr>
            <w:tcW w:w="2963" w:type="dxa"/>
            <w:noWrap/>
            <w:hideMark/>
          </w:tcPr>
          <w:p w14:paraId="15569653"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18/11/2019</w:t>
            </w:r>
          </w:p>
        </w:tc>
      </w:tr>
      <w:tr w:rsidR="00090EDD" w:rsidRPr="0000453F" w14:paraId="30487CA0" w14:textId="77777777" w:rsidTr="00090EDD">
        <w:trPr>
          <w:trHeight w:val="288"/>
        </w:trPr>
        <w:tc>
          <w:tcPr>
            <w:tcW w:w="2954" w:type="dxa"/>
            <w:noWrap/>
            <w:hideMark/>
          </w:tcPr>
          <w:p w14:paraId="48013A5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Sweden</w:t>
            </w:r>
          </w:p>
        </w:tc>
        <w:tc>
          <w:tcPr>
            <w:tcW w:w="3145" w:type="dxa"/>
            <w:noWrap/>
            <w:hideMark/>
          </w:tcPr>
          <w:p w14:paraId="7227E9AE"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Östersund</w:t>
            </w:r>
          </w:p>
        </w:tc>
        <w:tc>
          <w:tcPr>
            <w:tcW w:w="2963" w:type="dxa"/>
            <w:noWrap/>
            <w:hideMark/>
          </w:tcPr>
          <w:p w14:paraId="003C9C65"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17/10/2019</w:t>
            </w:r>
          </w:p>
        </w:tc>
      </w:tr>
      <w:tr w:rsidR="00090EDD" w:rsidRPr="0000453F" w14:paraId="65170A81" w14:textId="77777777" w:rsidTr="00090EDD">
        <w:trPr>
          <w:trHeight w:val="288"/>
        </w:trPr>
        <w:tc>
          <w:tcPr>
            <w:tcW w:w="2954" w:type="dxa"/>
            <w:noWrap/>
            <w:hideMark/>
          </w:tcPr>
          <w:p w14:paraId="67E1C6DD"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Sweden</w:t>
            </w:r>
          </w:p>
        </w:tc>
        <w:tc>
          <w:tcPr>
            <w:tcW w:w="3145" w:type="dxa"/>
            <w:noWrap/>
            <w:hideMark/>
          </w:tcPr>
          <w:p w14:paraId="5B96F21D"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Söderköping</w:t>
            </w:r>
          </w:p>
        </w:tc>
        <w:tc>
          <w:tcPr>
            <w:tcW w:w="2963" w:type="dxa"/>
            <w:noWrap/>
            <w:hideMark/>
          </w:tcPr>
          <w:p w14:paraId="48D3169B"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31/10/2019</w:t>
            </w:r>
          </w:p>
        </w:tc>
      </w:tr>
      <w:tr w:rsidR="00090EDD" w:rsidRPr="0000453F" w14:paraId="34219A16" w14:textId="77777777" w:rsidTr="00090EDD">
        <w:trPr>
          <w:trHeight w:val="288"/>
        </w:trPr>
        <w:tc>
          <w:tcPr>
            <w:tcW w:w="2954" w:type="dxa"/>
            <w:noWrap/>
            <w:hideMark/>
          </w:tcPr>
          <w:p w14:paraId="3FFADAAB"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Sweden</w:t>
            </w:r>
          </w:p>
        </w:tc>
        <w:tc>
          <w:tcPr>
            <w:tcW w:w="3145" w:type="dxa"/>
            <w:noWrap/>
            <w:hideMark/>
          </w:tcPr>
          <w:p w14:paraId="15A3A9DD"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Västernorrland</w:t>
            </w:r>
          </w:p>
        </w:tc>
        <w:tc>
          <w:tcPr>
            <w:tcW w:w="2963" w:type="dxa"/>
            <w:noWrap/>
            <w:hideMark/>
          </w:tcPr>
          <w:p w14:paraId="42B851A9"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16/10/2019</w:t>
            </w:r>
          </w:p>
        </w:tc>
      </w:tr>
      <w:tr w:rsidR="00090EDD" w:rsidRPr="0000453F" w14:paraId="2D0FAF18" w14:textId="77777777" w:rsidTr="00090EDD">
        <w:trPr>
          <w:trHeight w:val="288"/>
        </w:trPr>
        <w:tc>
          <w:tcPr>
            <w:tcW w:w="2954" w:type="dxa"/>
            <w:noWrap/>
            <w:hideMark/>
          </w:tcPr>
          <w:p w14:paraId="082101BB"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lastRenderedPageBreak/>
              <w:t>Sweden</w:t>
            </w:r>
          </w:p>
        </w:tc>
        <w:tc>
          <w:tcPr>
            <w:tcW w:w="3145" w:type="dxa"/>
            <w:noWrap/>
            <w:hideMark/>
          </w:tcPr>
          <w:p w14:paraId="754C1E33"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Motala</w:t>
            </w:r>
          </w:p>
        </w:tc>
        <w:tc>
          <w:tcPr>
            <w:tcW w:w="2963" w:type="dxa"/>
            <w:noWrap/>
            <w:hideMark/>
          </w:tcPr>
          <w:p w14:paraId="042F7E5F"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19/12/2019</w:t>
            </w:r>
          </w:p>
        </w:tc>
      </w:tr>
      <w:tr w:rsidR="00090EDD" w:rsidRPr="0000453F" w14:paraId="50B3474D" w14:textId="77777777" w:rsidTr="00090EDD">
        <w:trPr>
          <w:trHeight w:val="288"/>
        </w:trPr>
        <w:tc>
          <w:tcPr>
            <w:tcW w:w="2954" w:type="dxa"/>
            <w:noWrap/>
            <w:hideMark/>
          </w:tcPr>
          <w:p w14:paraId="4DBD087B"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Turkey</w:t>
            </w:r>
          </w:p>
        </w:tc>
        <w:tc>
          <w:tcPr>
            <w:tcW w:w="3145" w:type="dxa"/>
            <w:noWrap/>
            <w:hideMark/>
          </w:tcPr>
          <w:p w14:paraId="67FB2B93"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Izmir-Karşıyaka</w:t>
            </w:r>
          </w:p>
        </w:tc>
        <w:tc>
          <w:tcPr>
            <w:tcW w:w="2963" w:type="dxa"/>
            <w:noWrap/>
            <w:hideMark/>
          </w:tcPr>
          <w:p w14:paraId="29C39EE4"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27/12/2019</w:t>
            </w:r>
          </w:p>
        </w:tc>
      </w:tr>
      <w:tr w:rsidR="00090EDD" w:rsidRPr="0000453F" w14:paraId="2D0C1B24" w14:textId="77777777" w:rsidTr="00090EDD">
        <w:trPr>
          <w:trHeight w:val="288"/>
        </w:trPr>
        <w:tc>
          <w:tcPr>
            <w:tcW w:w="2954" w:type="dxa"/>
            <w:noWrap/>
            <w:hideMark/>
          </w:tcPr>
          <w:p w14:paraId="08C330D7"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Ukraine</w:t>
            </w:r>
          </w:p>
        </w:tc>
        <w:tc>
          <w:tcPr>
            <w:tcW w:w="3145" w:type="dxa"/>
            <w:noWrap/>
            <w:hideMark/>
          </w:tcPr>
          <w:p w14:paraId="43354FBE"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Bobrynets</w:t>
            </w:r>
          </w:p>
        </w:tc>
        <w:tc>
          <w:tcPr>
            <w:tcW w:w="2963" w:type="dxa"/>
            <w:noWrap/>
            <w:hideMark/>
          </w:tcPr>
          <w:p w14:paraId="6F41093B" w14:textId="77777777" w:rsidR="00090EDD" w:rsidRPr="0000453F" w:rsidRDefault="00090EDD" w:rsidP="00090EDD">
            <w:pPr>
              <w:widowControl/>
              <w:suppressAutoHyphens w:val="0"/>
              <w:jc w:val="right"/>
              <w:rPr>
                <w:rFonts w:eastAsia="Times New Roman" w:cs="Arial"/>
                <w:color w:val="FF0000"/>
                <w:kern w:val="0"/>
                <w:szCs w:val="21"/>
                <w:lang w:eastAsia="en-GB" w:bidi="ar-SA"/>
              </w:rPr>
            </w:pPr>
            <w:r w:rsidRPr="0000453F">
              <w:rPr>
                <w:rFonts w:eastAsia="Times New Roman" w:cs="Arial"/>
                <w:color w:val="FF0000"/>
                <w:kern w:val="0"/>
                <w:szCs w:val="21"/>
                <w:lang w:eastAsia="en-GB" w:bidi="ar-SA"/>
              </w:rPr>
              <w:t>?</w:t>
            </w:r>
          </w:p>
        </w:tc>
      </w:tr>
      <w:tr w:rsidR="00090EDD" w:rsidRPr="0000453F" w14:paraId="7358C198" w14:textId="77777777" w:rsidTr="00090EDD">
        <w:trPr>
          <w:trHeight w:val="288"/>
        </w:trPr>
        <w:tc>
          <w:tcPr>
            <w:tcW w:w="2954" w:type="dxa"/>
            <w:noWrap/>
            <w:hideMark/>
          </w:tcPr>
          <w:p w14:paraId="4479ED8C"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Ukraine</w:t>
            </w:r>
          </w:p>
        </w:tc>
        <w:tc>
          <w:tcPr>
            <w:tcW w:w="3145" w:type="dxa"/>
            <w:noWrap/>
            <w:hideMark/>
          </w:tcPr>
          <w:p w14:paraId="149AF9EA" w14:textId="77777777" w:rsidR="00090EDD" w:rsidRPr="0000453F" w:rsidRDefault="00090EDD" w:rsidP="00090EDD">
            <w:pPr>
              <w:widowControl/>
              <w:suppressAutoHyphens w:val="0"/>
              <w:rPr>
                <w:rFonts w:eastAsia="Times New Roman" w:cs="Arial"/>
                <w:color w:val="000000"/>
                <w:kern w:val="0"/>
                <w:szCs w:val="21"/>
                <w:lang w:eastAsia="en-GB" w:bidi="ar-SA"/>
              </w:rPr>
            </w:pPr>
            <w:r w:rsidRPr="0000453F">
              <w:rPr>
                <w:rFonts w:eastAsia="Times New Roman" w:cs="Arial"/>
                <w:color w:val="000000"/>
                <w:kern w:val="0"/>
                <w:szCs w:val="21"/>
                <w:lang w:eastAsia="en-GB" w:bidi="ar-SA"/>
              </w:rPr>
              <w:t>Omelnyk</w:t>
            </w:r>
          </w:p>
        </w:tc>
        <w:tc>
          <w:tcPr>
            <w:tcW w:w="2963" w:type="dxa"/>
            <w:noWrap/>
            <w:hideMark/>
          </w:tcPr>
          <w:p w14:paraId="1872489F" w14:textId="77777777" w:rsidR="00090EDD" w:rsidRPr="0000453F" w:rsidRDefault="00090EDD" w:rsidP="00090EDD">
            <w:pPr>
              <w:widowControl/>
              <w:suppressAutoHyphens w:val="0"/>
              <w:jc w:val="right"/>
              <w:rPr>
                <w:rFonts w:eastAsia="Times New Roman" w:cs="Arial"/>
                <w:color w:val="000000"/>
                <w:kern w:val="0"/>
                <w:szCs w:val="21"/>
                <w:lang w:eastAsia="en-GB" w:bidi="ar-SA"/>
              </w:rPr>
            </w:pPr>
            <w:r w:rsidRPr="0000453F">
              <w:rPr>
                <w:rFonts w:eastAsia="Times New Roman" w:cs="Arial"/>
                <w:color w:val="000000"/>
                <w:kern w:val="0"/>
                <w:szCs w:val="21"/>
                <w:lang w:eastAsia="en-GB" w:bidi="ar-SA"/>
              </w:rPr>
              <w:t>19/02/2019</w:t>
            </w:r>
          </w:p>
        </w:tc>
      </w:tr>
    </w:tbl>
    <w:p w14:paraId="5694AB5D" w14:textId="77777777" w:rsidR="008276F8" w:rsidRPr="0000453F" w:rsidRDefault="008276F8" w:rsidP="00FC0552">
      <w:pPr>
        <w:jc w:val="both"/>
        <w:rPr>
          <w:rFonts w:cs="Arial"/>
          <w:bCs/>
          <w:szCs w:val="21"/>
        </w:rPr>
      </w:pPr>
    </w:p>
    <w:p w14:paraId="207EF73D" w14:textId="77777777" w:rsidR="00FC0552" w:rsidRPr="0000453F" w:rsidRDefault="00FC0552" w:rsidP="00FC0552">
      <w:pPr>
        <w:shd w:val="clear" w:color="auto" w:fill="00B0F0"/>
        <w:spacing w:after="120"/>
        <w:jc w:val="center"/>
        <w:rPr>
          <w:rFonts w:cs="Arial"/>
          <w:b/>
          <w:bCs/>
          <w:color w:val="FFFFFF" w:themeColor="background1"/>
          <w:szCs w:val="21"/>
        </w:rPr>
      </w:pPr>
      <w:r w:rsidRPr="0000453F">
        <w:rPr>
          <w:rFonts w:cs="Arial"/>
          <w:b/>
          <w:bCs/>
          <w:color w:val="FFFFFF" w:themeColor="background1"/>
          <w:szCs w:val="21"/>
        </w:rPr>
        <w:t>EUROPEAN AFFAIRS</w:t>
      </w:r>
    </w:p>
    <w:p w14:paraId="0A8905A3" w14:textId="77777777" w:rsidR="009D50EB" w:rsidRPr="0000453F" w:rsidRDefault="009D50EB" w:rsidP="009D50EB">
      <w:pPr>
        <w:rPr>
          <w:rFonts w:cs="Arial"/>
          <w:b/>
          <w:bCs/>
          <w:color w:val="00B0F0"/>
          <w:szCs w:val="21"/>
          <w:lang w:eastAsia="nl-BE"/>
        </w:rPr>
      </w:pPr>
      <w:r w:rsidRPr="0000453F">
        <w:rPr>
          <w:rFonts w:cs="Arial"/>
          <w:b/>
          <w:bCs/>
          <w:color w:val="00B0F0"/>
          <w:sz w:val="22"/>
          <w:szCs w:val="22"/>
          <w:lang w:eastAsia="nl-BE"/>
        </w:rPr>
        <w:t>European Commission Roadmap for the gender equality strategy 2020-2024</w:t>
      </w:r>
    </w:p>
    <w:p w14:paraId="45A9F0F1" w14:textId="77777777" w:rsidR="009D50EB" w:rsidRPr="0000453F" w:rsidRDefault="009D50EB" w:rsidP="009D50EB">
      <w:pPr>
        <w:rPr>
          <w:rFonts w:cs="Arial"/>
          <w:b/>
          <w:bCs/>
          <w:szCs w:val="21"/>
          <w:lang w:eastAsia="nl-BE"/>
        </w:rPr>
      </w:pPr>
      <w:r w:rsidRPr="0000453F">
        <w:rPr>
          <w:rFonts w:cs="Arial"/>
          <w:b/>
          <w:bCs/>
          <w:szCs w:val="21"/>
          <w:lang w:eastAsia="nl-BE"/>
        </w:rPr>
        <w:t>For information</w:t>
      </w:r>
    </w:p>
    <w:p w14:paraId="238D2645" w14:textId="77777777" w:rsidR="009D50EB" w:rsidRPr="0000453F" w:rsidRDefault="009D50EB" w:rsidP="009D50EB">
      <w:pPr>
        <w:jc w:val="both"/>
        <w:rPr>
          <w:rFonts w:eastAsia="Calibri" w:cs="Arial"/>
          <w:kern w:val="0"/>
          <w:szCs w:val="21"/>
          <w:lang w:eastAsia="en-US" w:bidi="ar-SA"/>
        </w:rPr>
      </w:pPr>
      <w:r w:rsidRPr="0000453F">
        <w:rPr>
          <w:rFonts w:eastAsia="Calibri" w:cs="Arial"/>
          <w:kern w:val="0"/>
          <w:szCs w:val="21"/>
          <w:lang w:eastAsia="en-US" w:bidi="ar-SA"/>
        </w:rPr>
        <w:t>A Union of Equality is one of the major priorities of the new Commission, based on the principle of equality for all and equality in all of its senses. In her political guidelines, President von der Leyen announced a new European Gender Equality Strategy, and the mission letter of Equality Commissioner, Helena Dalli, tasks her with the development of this Strategy to address areas in which women still face barriers.</w:t>
      </w:r>
    </w:p>
    <w:p w14:paraId="7901DAF0" w14:textId="77777777" w:rsidR="009D50EB" w:rsidRPr="0000453F" w:rsidRDefault="009D50EB" w:rsidP="009D50EB">
      <w:pPr>
        <w:jc w:val="both"/>
      </w:pPr>
    </w:p>
    <w:p w14:paraId="57391A07" w14:textId="77777777" w:rsidR="009D50EB" w:rsidRPr="0000453F" w:rsidRDefault="00206EB7" w:rsidP="009D50EB">
      <w:pPr>
        <w:jc w:val="both"/>
        <w:rPr>
          <w:rFonts w:cs="Arial"/>
          <w:szCs w:val="21"/>
        </w:rPr>
      </w:pPr>
      <w:hyperlink r:id="rId27" w:history="1">
        <w:r w:rsidR="009D50EB" w:rsidRPr="0000453F">
          <w:rPr>
            <w:rStyle w:val="Collegamentoipertestuale"/>
            <w:rFonts w:eastAsia="Calibri" w:cs="Arial"/>
            <w:kern w:val="0"/>
            <w:szCs w:val="21"/>
            <w:lang w:eastAsia="en-US" w:bidi="ar-SA"/>
          </w:rPr>
          <w:t xml:space="preserve">This </w:t>
        </w:r>
        <w:r w:rsidR="009D50EB" w:rsidRPr="0000453F">
          <w:rPr>
            <w:rStyle w:val="Collegamentoipertestuale"/>
            <w:rFonts w:cs="Arial"/>
            <w:szCs w:val="21"/>
          </w:rPr>
          <w:t>Roadmap</w:t>
        </w:r>
      </w:hyperlink>
      <w:r w:rsidR="009D50EB" w:rsidRPr="0000453F">
        <w:rPr>
          <w:rFonts w:cs="Arial"/>
          <w:szCs w:val="21"/>
        </w:rPr>
        <w:t xml:space="preserve"> aims to inform citizens and stakeholders about their work in order to allow them to provide feedback and to participate effectively in future consultation activities. Citizens and stakeholders are in particular invited to provide views on the Commission's understanding of the problem and possible solutions and to make available any relevant information that they may have.</w:t>
      </w:r>
    </w:p>
    <w:p w14:paraId="44A86DA9" w14:textId="77777777" w:rsidR="009D50EB" w:rsidRPr="0000453F" w:rsidRDefault="009D50EB" w:rsidP="009D50EB">
      <w:pPr>
        <w:jc w:val="both"/>
        <w:rPr>
          <w:rFonts w:cs="Arial"/>
          <w:szCs w:val="21"/>
        </w:rPr>
      </w:pPr>
    </w:p>
    <w:p w14:paraId="0C83D48C" w14:textId="77777777" w:rsidR="009D50EB" w:rsidRPr="0000453F" w:rsidRDefault="009D50EB" w:rsidP="009D50EB">
      <w:pPr>
        <w:jc w:val="both"/>
        <w:rPr>
          <w:rFonts w:cs="Arial"/>
          <w:szCs w:val="21"/>
        </w:rPr>
      </w:pPr>
      <w:r w:rsidRPr="0000453F">
        <w:rPr>
          <w:rFonts w:cs="Arial"/>
          <w:szCs w:val="21"/>
        </w:rPr>
        <w:t xml:space="preserve">Open: 16 January 2020 - 13 February 2020 (midnight Brussels time) </w:t>
      </w:r>
    </w:p>
    <w:p w14:paraId="387DC4C5" w14:textId="77777777" w:rsidR="009D50EB" w:rsidRPr="0000453F" w:rsidRDefault="009D50EB" w:rsidP="009D50EB">
      <w:pPr>
        <w:shd w:val="clear" w:color="auto" w:fill="FFFFFF" w:themeFill="background1"/>
        <w:jc w:val="both"/>
        <w:rPr>
          <w:rFonts w:eastAsiaTheme="minorHAnsi" w:cs="Arial"/>
          <w:b/>
          <w:kern w:val="0"/>
          <w:szCs w:val="21"/>
          <w:lang w:eastAsia="en-US" w:bidi="ar-SA"/>
        </w:rPr>
      </w:pPr>
    </w:p>
    <w:p w14:paraId="4BF27F19" w14:textId="77777777" w:rsidR="009D50EB" w:rsidRPr="0000453F" w:rsidRDefault="009D50EB" w:rsidP="009D50EB">
      <w:pPr>
        <w:jc w:val="both"/>
        <w:rPr>
          <w:rFonts w:cs="Arial"/>
          <w:b/>
          <w:color w:val="FF0000"/>
          <w:szCs w:val="21"/>
        </w:rPr>
      </w:pPr>
      <w:r w:rsidRPr="0000453F">
        <w:rPr>
          <w:rFonts w:cs="Arial"/>
          <w:b/>
          <w:color w:val="FF0000"/>
          <w:szCs w:val="21"/>
        </w:rPr>
        <w:t>For action</w:t>
      </w:r>
    </w:p>
    <w:p w14:paraId="3102D180" w14:textId="77777777" w:rsidR="009D50EB" w:rsidRPr="0000453F" w:rsidRDefault="009D50EB" w:rsidP="009D50EB">
      <w:pPr>
        <w:pStyle w:val="Paragrafoelenco"/>
        <w:numPr>
          <w:ilvl w:val="0"/>
          <w:numId w:val="16"/>
        </w:numPr>
        <w:shd w:val="clear" w:color="auto" w:fill="FFFFFF" w:themeFill="background1"/>
        <w:rPr>
          <w:rFonts w:cs="Arial"/>
          <w:b/>
          <w:szCs w:val="21"/>
          <w:lang w:val="en-GB"/>
        </w:rPr>
      </w:pPr>
      <w:r w:rsidRPr="0000453F">
        <w:rPr>
          <w:rFonts w:cs="Arial"/>
          <w:szCs w:val="21"/>
          <w:lang w:val="en-GB"/>
        </w:rPr>
        <w:t xml:space="preserve">Please review the </w:t>
      </w:r>
      <w:hyperlink r:id="rId28" w:history="1">
        <w:r w:rsidRPr="0000453F">
          <w:rPr>
            <w:rStyle w:val="Collegamentoipertestuale"/>
            <w:rFonts w:cs="Arial"/>
            <w:szCs w:val="21"/>
            <w:lang w:val="en-GB"/>
          </w:rPr>
          <w:t>roadmap document</w:t>
        </w:r>
      </w:hyperlink>
      <w:r w:rsidRPr="0000453F">
        <w:rPr>
          <w:rFonts w:cs="Arial"/>
          <w:szCs w:val="21"/>
          <w:lang w:val="en-GB"/>
        </w:rPr>
        <w:t xml:space="preserve"> and </w:t>
      </w:r>
      <w:r w:rsidRPr="0000453F">
        <w:rPr>
          <w:rFonts w:cs="Arial"/>
          <w:color w:val="FF0000"/>
          <w:szCs w:val="21"/>
          <w:lang w:val="en-GB"/>
        </w:rPr>
        <w:t>send me your input/suggestions/comments by 10/02</w:t>
      </w:r>
      <w:r w:rsidRPr="0000453F">
        <w:rPr>
          <w:rFonts w:cs="Arial"/>
          <w:szCs w:val="21"/>
          <w:lang w:val="en-GB"/>
        </w:rPr>
        <w:t>.</w:t>
      </w:r>
    </w:p>
    <w:p w14:paraId="47DC4D94" w14:textId="641CB86F" w:rsidR="009D50EB" w:rsidRDefault="009D50EB" w:rsidP="009D50EB">
      <w:pPr>
        <w:jc w:val="both"/>
        <w:rPr>
          <w:rFonts w:cs="Arial"/>
          <w:bCs/>
          <w:szCs w:val="21"/>
          <w:lang w:eastAsia="nl-BE"/>
        </w:rPr>
      </w:pPr>
    </w:p>
    <w:p w14:paraId="3CDC6865" w14:textId="77777777" w:rsidR="0000453F" w:rsidRPr="0000453F" w:rsidRDefault="0000453F" w:rsidP="009D50EB">
      <w:pPr>
        <w:jc w:val="both"/>
        <w:rPr>
          <w:rFonts w:cs="Arial"/>
          <w:bCs/>
          <w:szCs w:val="21"/>
          <w:lang w:eastAsia="nl-BE"/>
        </w:rPr>
      </w:pPr>
    </w:p>
    <w:p w14:paraId="6999094B" w14:textId="77777777" w:rsidR="009D50EB" w:rsidRPr="0000453F" w:rsidRDefault="009D50EB" w:rsidP="009D50EB">
      <w:pPr>
        <w:jc w:val="both"/>
        <w:rPr>
          <w:rFonts w:cs="Arial"/>
          <w:b/>
          <w:bCs/>
          <w:color w:val="00B0F0"/>
          <w:sz w:val="22"/>
          <w:szCs w:val="22"/>
          <w:lang w:eastAsia="nl-BE"/>
        </w:rPr>
      </w:pPr>
      <w:r w:rsidRPr="0000453F">
        <w:rPr>
          <w:rFonts w:cs="Arial"/>
          <w:b/>
          <w:bCs/>
          <w:color w:val="00B0F0"/>
          <w:sz w:val="22"/>
          <w:szCs w:val="22"/>
          <w:lang w:eastAsia="nl-BE"/>
        </w:rPr>
        <w:t>FEMM Committee report on the upcoming EU gender equality strategy</w:t>
      </w:r>
    </w:p>
    <w:p w14:paraId="2F067CFB" w14:textId="77777777" w:rsidR="009D50EB" w:rsidRPr="0000453F" w:rsidRDefault="009D50EB" w:rsidP="009D50EB">
      <w:pPr>
        <w:jc w:val="both"/>
        <w:rPr>
          <w:rFonts w:cs="Arial"/>
          <w:szCs w:val="21"/>
        </w:rPr>
      </w:pPr>
      <w:r w:rsidRPr="0000453F">
        <w:rPr>
          <w:rFonts w:cs="Arial"/>
          <w:szCs w:val="21"/>
        </w:rPr>
        <w:t xml:space="preserve">The FEMM Committee of the European Parliament will wait for the Commission to publish its draft EU Gender equality strategy in early March before taking up the file. The rapporteur is </w:t>
      </w:r>
      <w:r w:rsidRPr="0000453F">
        <w:rPr>
          <w:rFonts w:cs="Arial"/>
          <w:b/>
          <w:bCs/>
          <w:szCs w:val="21"/>
        </w:rPr>
        <w:t>Maria Noichl</w:t>
      </w:r>
      <w:r w:rsidRPr="0000453F">
        <w:rPr>
          <w:rFonts w:cs="Arial"/>
          <w:szCs w:val="21"/>
        </w:rPr>
        <w:t xml:space="preserve"> (S&amp;D, DE). </w:t>
      </w:r>
    </w:p>
    <w:p w14:paraId="26F570E4" w14:textId="77777777" w:rsidR="009D50EB" w:rsidRPr="0000453F" w:rsidRDefault="009D50EB" w:rsidP="009D50EB">
      <w:pPr>
        <w:jc w:val="both"/>
        <w:rPr>
          <w:rFonts w:cs="Arial"/>
          <w:szCs w:val="21"/>
        </w:rPr>
      </w:pPr>
    </w:p>
    <w:p w14:paraId="30F8AE26" w14:textId="77777777" w:rsidR="009D50EB" w:rsidRPr="0000453F" w:rsidRDefault="009D50EB" w:rsidP="009D50EB">
      <w:pPr>
        <w:jc w:val="both"/>
        <w:rPr>
          <w:rFonts w:cs="Arial"/>
          <w:szCs w:val="21"/>
        </w:rPr>
      </w:pPr>
      <w:r w:rsidRPr="0000453F">
        <w:rPr>
          <w:rFonts w:cs="Arial"/>
          <w:szCs w:val="21"/>
        </w:rPr>
        <w:t>The proposed timeline for the report within the FEMM Committee is:</w:t>
      </w:r>
    </w:p>
    <w:p w14:paraId="4F3DC10B" w14:textId="77777777" w:rsidR="009D50EB" w:rsidRPr="0000453F" w:rsidRDefault="009D50EB" w:rsidP="009D50EB">
      <w:pPr>
        <w:pStyle w:val="Paragrafoelenco"/>
        <w:numPr>
          <w:ilvl w:val="0"/>
          <w:numId w:val="11"/>
        </w:numPr>
        <w:rPr>
          <w:rFonts w:cs="Arial"/>
          <w:szCs w:val="21"/>
          <w:lang w:val="en-GB"/>
        </w:rPr>
      </w:pPr>
      <w:r w:rsidRPr="0000453F">
        <w:rPr>
          <w:rFonts w:cs="Arial"/>
          <w:szCs w:val="21"/>
          <w:lang w:val="en-GB"/>
        </w:rPr>
        <w:t>Consideration of draft report - 16 April 2020</w:t>
      </w:r>
    </w:p>
    <w:p w14:paraId="0F23A9A7" w14:textId="77777777" w:rsidR="009D50EB" w:rsidRPr="0000453F" w:rsidRDefault="009D50EB" w:rsidP="009D50EB">
      <w:pPr>
        <w:pStyle w:val="Paragrafoelenco"/>
        <w:numPr>
          <w:ilvl w:val="0"/>
          <w:numId w:val="11"/>
        </w:numPr>
        <w:rPr>
          <w:rFonts w:cs="Arial"/>
          <w:szCs w:val="21"/>
          <w:lang w:val="en-GB"/>
        </w:rPr>
      </w:pPr>
      <w:r w:rsidRPr="0000453F">
        <w:rPr>
          <w:rFonts w:cs="Arial"/>
          <w:szCs w:val="21"/>
          <w:lang w:val="en-GB"/>
        </w:rPr>
        <w:t>Deadline for tabling amendments - 22 April 2020</w:t>
      </w:r>
    </w:p>
    <w:p w14:paraId="6630194C" w14:textId="77777777" w:rsidR="009D50EB" w:rsidRPr="0000453F" w:rsidRDefault="009D50EB" w:rsidP="009D50EB">
      <w:pPr>
        <w:pStyle w:val="Paragrafoelenco"/>
        <w:numPr>
          <w:ilvl w:val="0"/>
          <w:numId w:val="11"/>
        </w:numPr>
        <w:rPr>
          <w:rFonts w:cs="Arial"/>
          <w:szCs w:val="21"/>
          <w:lang w:val="en-GB"/>
        </w:rPr>
      </w:pPr>
      <w:r w:rsidRPr="0000453F">
        <w:rPr>
          <w:rFonts w:cs="Arial"/>
          <w:szCs w:val="21"/>
          <w:lang w:val="en-GB"/>
        </w:rPr>
        <w:t>Consideration of amendments - 28 Mai 2020</w:t>
      </w:r>
    </w:p>
    <w:p w14:paraId="5E476A33" w14:textId="77777777" w:rsidR="009D50EB" w:rsidRPr="0000453F" w:rsidRDefault="009D50EB" w:rsidP="009D50EB">
      <w:pPr>
        <w:pStyle w:val="Paragrafoelenco"/>
        <w:numPr>
          <w:ilvl w:val="0"/>
          <w:numId w:val="11"/>
        </w:numPr>
        <w:rPr>
          <w:rFonts w:cs="Arial"/>
          <w:szCs w:val="21"/>
          <w:lang w:val="en-GB"/>
        </w:rPr>
      </w:pPr>
      <w:r w:rsidRPr="0000453F">
        <w:rPr>
          <w:rFonts w:cs="Arial"/>
          <w:szCs w:val="21"/>
          <w:lang w:val="en-GB"/>
        </w:rPr>
        <w:t>Vote FEMM - 23 June 2020</w:t>
      </w:r>
    </w:p>
    <w:p w14:paraId="74C20E73" w14:textId="77777777" w:rsidR="009D50EB" w:rsidRPr="0000453F" w:rsidRDefault="009D50EB" w:rsidP="009D50EB">
      <w:pPr>
        <w:pStyle w:val="Paragrafoelenco"/>
        <w:numPr>
          <w:ilvl w:val="0"/>
          <w:numId w:val="11"/>
        </w:numPr>
        <w:rPr>
          <w:rFonts w:cs="Arial"/>
          <w:szCs w:val="21"/>
          <w:lang w:val="en-GB"/>
        </w:rPr>
      </w:pPr>
      <w:r w:rsidRPr="0000453F">
        <w:rPr>
          <w:rFonts w:cs="Arial"/>
          <w:szCs w:val="21"/>
          <w:lang w:val="en-GB"/>
        </w:rPr>
        <w:t>Vote plenary - tbc</w:t>
      </w:r>
    </w:p>
    <w:p w14:paraId="53B14F82" w14:textId="77777777" w:rsidR="009D50EB" w:rsidRPr="0000453F" w:rsidRDefault="009D50EB" w:rsidP="009D50EB">
      <w:pPr>
        <w:jc w:val="both"/>
        <w:rPr>
          <w:rFonts w:cs="Arial"/>
          <w:szCs w:val="21"/>
        </w:rPr>
      </w:pPr>
    </w:p>
    <w:p w14:paraId="54440046" w14:textId="77777777" w:rsidR="009D50EB" w:rsidRPr="0000453F" w:rsidRDefault="009D50EB" w:rsidP="009D50EB">
      <w:pPr>
        <w:jc w:val="both"/>
        <w:rPr>
          <w:rFonts w:cs="Arial"/>
          <w:szCs w:val="21"/>
        </w:rPr>
      </w:pPr>
      <w:r w:rsidRPr="0000453F">
        <w:rPr>
          <w:rFonts w:cs="Arial"/>
          <w:szCs w:val="21"/>
        </w:rPr>
        <w:t>More information will be provided once the draft strategy is published. Members will be invited to provide input to CEMR’s proposed amendments.</w:t>
      </w:r>
    </w:p>
    <w:p w14:paraId="4FCB534C" w14:textId="6E9DBE02" w:rsidR="009D50EB" w:rsidRDefault="009D50EB" w:rsidP="009D50EB">
      <w:pPr>
        <w:widowControl/>
        <w:suppressAutoHyphens w:val="0"/>
        <w:spacing w:after="160" w:line="259" w:lineRule="auto"/>
        <w:ind w:left="720"/>
        <w:contextualSpacing/>
        <w:jc w:val="both"/>
        <w:rPr>
          <w:rFonts w:eastAsia="Calibri" w:cs="Arial"/>
          <w:kern w:val="0"/>
          <w:szCs w:val="21"/>
          <w:lang w:eastAsia="en-US" w:bidi="ar-SA"/>
        </w:rPr>
      </w:pPr>
    </w:p>
    <w:p w14:paraId="348F5255" w14:textId="77777777" w:rsidR="0000453F" w:rsidRPr="0000453F" w:rsidRDefault="0000453F" w:rsidP="009D50EB">
      <w:pPr>
        <w:widowControl/>
        <w:suppressAutoHyphens w:val="0"/>
        <w:spacing w:after="160" w:line="259" w:lineRule="auto"/>
        <w:ind w:left="720"/>
        <w:contextualSpacing/>
        <w:jc w:val="both"/>
        <w:rPr>
          <w:rFonts w:eastAsia="Calibri" w:cs="Arial"/>
          <w:kern w:val="0"/>
          <w:szCs w:val="21"/>
          <w:lang w:eastAsia="en-US" w:bidi="ar-SA"/>
        </w:rPr>
      </w:pPr>
    </w:p>
    <w:p w14:paraId="71A39161" w14:textId="77777777" w:rsidR="009D50EB" w:rsidRPr="0000453F" w:rsidRDefault="009D50EB" w:rsidP="009D50EB">
      <w:pPr>
        <w:rPr>
          <w:rFonts w:cs="Arial"/>
          <w:b/>
          <w:bCs/>
          <w:color w:val="00B0F0"/>
          <w:sz w:val="22"/>
          <w:szCs w:val="22"/>
          <w:lang w:eastAsia="nl-BE"/>
        </w:rPr>
      </w:pPr>
      <w:r w:rsidRPr="0000453F">
        <w:rPr>
          <w:rFonts w:cs="Arial"/>
          <w:b/>
          <w:bCs/>
          <w:color w:val="00B0F0"/>
          <w:sz w:val="22"/>
          <w:szCs w:val="22"/>
          <w:lang w:eastAsia="nl-BE"/>
        </w:rPr>
        <w:t xml:space="preserve">Understanding the gender pay gap: definition and causes </w:t>
      </w:r>
    </w:p>
    <w:p w14:paraId="2B0D3B03" w14:textId="77777777" w:rsidR="009D50EB" w:rsidRPr="0000453F" w:rsidRDefault="009D50EB" w:rsidP="009D50EB">
      <w:pPr>
        <w:shd w:val="clear" w:color="auto" w:fill="FFFFFF" w:themeFill="background1"/>
        <w:jc w:val="both"/>
        <w:rPr>
          <w:rFonts w:eastAsiaTheme="minorHAnsi" w:cs="Arial"/>
          <w:b/>
          <w:kern w:val="0"/>
          <w:szCs w:val="21"/>
          <w:lang w:eastAsia="en-US" w:bidi="ar-SA"/>
        </w:rPr>
      </w:pPr>
      <w:bookmarkStart w:id="1" w:name="_Hlk522699338"/>
      <w:r w:rsidRPr="0000453F">
        <w:rPr>
          <w:rFonts w:eastAsiaTheme="minorHAnsi" w:cs="Arial"/>
          <w:b/>
          <w:kern w:val="0"/>
          <w:szCs w:val="21"/>
          <w:lang w:eastAsia="en-US" w:bidi="ar-SA"/>
        </w:rPr>
        <w:t>For information</w:t>
      </w:r>
    </w:p>
    <w:bookmarkEnd w:id="1"/>
    <w:p w14:paraId="359DB6D6" w14:textId="77777777" w:rsidR="009D50EB" w:rsidRPr="0000453F" w:rsidRDefault="009D50EB" w:rsidP="009D50EB">
      <w:pPr>
        <w:jc w:val="both"/>
        <w:rPr>
          <w:rFonts w:cs="Arial"/>
          <w:szCs w:val="21"/>
        </w:rPr>
      </w:pPr>
      <w:r w:rsidRPr="0000453F">
        <w:rPr>
          <w:rFonts w:cs="Arial"/>
          <w:szCs w:val="21"/>
        </w:rPr>
        <w:t xml:space="preserve">Although the equal pay for equal work principle was already introduced in the Treaty of Rome in 1957, the so-called gender pay gap stubbornly persists with only marginal improvements being achieved over the last ten years. The European Parliament has consistently called for more action to narrow the gap and again discussed the matter during a plenary debate on Monday 13 January.  Have a look at a closer explanation of the matter </w:t>
      </w:r>
      <w:hyperlink r:id="rId29" w:history="1">
        <w:r w:rsidRPr="0000453F">
          <w:rPr>
            <w:rStyle w:val="Collegamentoipertestuale"/>
            <w:rFonts w:cs="Arial"/>
            <w:szCs w:val="21"/>
          </w:rPr>
          <w:t>here</w:t>
        </w:r>
      </w:hyperlink>
      <w:r w:rsidRPr="0000453F">
        <w:rPr>
          <w:rFonts w:cs="Arial"/>
          <w:szCs w:val="21"/>
        </w:rPr>
        <w:t>.</w:t>
      </w:r>
    </w:p>
    <w:p w14:paraId="7E7BF3EC" w14:textId="77777777" w:rsidR="009D50EB" w:rsidRPr="0000453F" w:rsidRDefault="009D50EB" w:rsidP="009D50EB">
      <w:pPr>
        <w:rPr>
          <w:rFonts w:cs="Arial"/>
          <w:szCs w:val="21"/>
        </w:rPr>
      </w:pPr>
    </w:p>
    <w:p w14:paraId="7449B02C" w14:textId="77777777" w:rsidR="009D50EB" w:rsidRPr="0000453F" w:rsidRDefault="009D50EB" w:rsidP="009D50EB">
      <w:pPr>
        <w:rPr>
          <w:rFonts w:cs="Arial"/>
          <w:b/>
          <w:bCs/>
          <w:color w:val="00B0F0"/>
          <w:sz w:val="22"/>
          <w:szCs w:val="22"/>
          <w:lang w:eastAsia="nl-BE"/>
        </w:rPr>
      </w:pPr>
      <w:r w:rsidRPr="0000453F">
        <w:rPr>
          <w:rFonts w:cs="Arial"/>
          <w:b/>
          <w:bCs/>
          <w:color w:val="00B0F0"/>
          <w:sz w:val="22"/>
          <w:szCs w:val="22"/>
          <w:lang w:eastAsia="nl-BE"/>
        </w:rPr>
        <w:t xml:space="preserve">European Commission </w:t>
      </w:r>
      <w:hyperlink r:id="rId30" w:history="1">
        <w:r w:rsidRPr="0000453F">
          <w:rPr>
            <w:rFonts w:cs="Arial"/>
            <w:b/>
            <w:bCs/>
            <w:color w:val="00B0F0"/>
            <w:sz w:val="22"/>
            <w:szCs w:val="22"/>
            <w:lang w:eastAsia="nl-BE"/>
          </w:rPr>
          <w:t>ROADMAP</w:t>
        </w:r>
      </w:hyperlink>
      <w:r w:rsidRPr="0000453F">
        <w:rPr>
          <w:rFonts w:cs="Arial"/>
          <w:b/>
          <w:bCs/>
          <w:color w:val="00B0F0"/>
          <w:sz w:val="22"/>
          <w:szCs w:val="22"/>
          <w:lang w:eastAsia="nl-BE"/>
        </w:rPr>
        <w:t xml:space="preserve"> for feedback on Strengthening the principle of equal pay between men and women through pay transparency</w:t>
      </w:r>
    </w:p>
    <w:p w14:paraId="49F88989" w14:textId="77777777" w:rsidR="009D50EB" w:rsidRPr="0000453F" w:rsidRDefault="009D50EB" w:rsidP="009D50EB">
      <w:pPr>
        <w:jc w:val="both"/>
        <w:rPr>
          <w:rFonts w:eastAsia="Times New Roman" w:cs="Arial"/>
          <w:kern w:val="0"/>
          <w:szCs w:val="21"/>
          <w:lang w:eastAsia="en-US" w:bidi="ar-SA"/>
        </w:rPr>
      </w:pPr>
      <w:r w:rsidRPr="0000453F">
        <w:rPr>
          <w:rFonts w:eastAsia="Times New Roman" w:cs="Arial"/>
          <w:kern w:val="0"/>
          <w:szCs w:val="21"/>
          <w:lang w:eastAsia="en-US" w:bidi="ar-SA"/>
        </w:rPr>
        <w:t xml:space="preserve">The </w:t>
      </w:r>
      <w:hyperlink r:id="rId31" w:history="1">
        <w:r w:rsidRPr="0000453F">
          <w:rPr>
            <w:rFonts w:eastAsia="Times New Roman" w:cs="Arial"/>
            <w:color w:val="0563C1"/>
            <w:kern w:val="0"/>
            <w:szCs w:val="21"/>
            <w:u w:val="single"/>
            <w:lang w:eastAsia="en-US" w:bidi="ar-SA"/>
          </w:rPr>
          <w:t>ROADMAP</w:t>
        </w:r>
      </w:hyperlink>
      <w:r w:rsidRPr="0000453F">
        <w:rPr>
          <w:rFonts w:eastAsia="Times New Roman" w:cs="Arial"/>
          <w:kern w:val="0"/>
          <w:szCs w:val="21"/>
          <w:lang w:eastAsia="en-US" w:bidi="ar-SA"/>
        </w:rPr>
        <w:t xml:space="preserve"> is open 06 January 2020 - 03 February 2020 (midnight Brussels time)</w:t>
      </w:r>
    </w:p>
    <w:p w14:paraId="5EC128DB" w14:textId="77777777" w:rsidR="009D50EB" w:rsidRPr="0000453F" w:rsidRDefault="009D50EB" w:rsidP="009D50EB">
      <w:pPr>
        <w:jc w:val="both"/>
        <w:rPr>
          <w:rFonts w:eastAsia="Calibri" w:cs="Arial"/>
          <w:b/>
          <w:bCs/>
          <w:color w:val="FF0000"/>
          <w:kern w:val="0"/>
          <w:szCs w:val="21"/>
          <w:lang w:eastAsia="en-US" w:bidi="ar-SA"/>
        </w:rPr>
      </w:pPr>
      <w:r w:rsidRPr="0000453F">
        <w:rPr>
          <w:rFonts w:eastAsia="Calibri" w:cs="Arial"/>
          <w:kern w:val="0"/>
          <w:szCs w:val="21"/>
          <w:lang w:eastAsia="en-US" w:bidi="ar-SA"/>
        </w:rPr>
        <w:t>This file is shared with the CEMR expert group of LRGs as employers, who adopted a position in April 2019 (“CEMR answer to the public consultation on the Evaluation of the relevant provisions of EU law implementing the Treaty principle on 'equal pay for equal work or work of equal value”-in attachment).</w:t>
      </w:r>
      <w:r w:rsidRPr="0000453F">
        <w:rPr>
          <w:rFonts w:eastAsia="Calibri" w:cs="Arial"/>
          <w:b/>
          <w:bCs/>
          <w:color w:val="FF0000"/>
          <w:kern w:val="0"/>
          <w:szCs w:val="21"/>
          <w:lang w:eastAsia="en-US" w:bidi="ar-SA"/>
        </w:rPr>
        <w:t xml:space="preserve"> </w:t>
      </w:r>
    </w:p>
    <w:p w14:paraId="33493C77" w14:textId="77777777" w:rsidR="009D50EB" w:rsidRPr="0000453F" w:rsidRDefault="009D50EB" w:rsidP="009D50EB">
      <w:pPr>
        <w:rPr>
          <w:rFonts w:ascii="Calibri" w:eastAsia="Calibri" w:hAnsi="Calibri" w:cs="Calibri"/>
          <w:b/>
          <w:bCs/>
          <w:color w:val="FF0000"/>
          <w:kern w:val="0"/>
          <w:sz w:val="22"/>
          <w:szCs w:val="22"/>
          <w:lang w:eastAsia="en-US" w:bidi="ar-SA"/>
        </w:rPr>
      </w:pPr>
    </w:p>
    <w:p w14:paraId="1BA17215" w14:textId="77777777" w:rsidR="009D50EB" w:rsidRPr="0000453F" w:rsidRDefault="009D50EB" w:rsidP="009D50EB">
      <w:pPr>
        <w:jc w:val="both"/>
        <w:rPr>
          <w:rFonts w:cs="Arial"/>
          <w:b/>
          <w:color w:val="FF0000"/>
          <w:szCs w:val="21"/>
        </w:rPr>
      </w:pPr>
      <w:r w:rsidRPr="0000453F">
        <w:rPr>
          <w:rFonts w:cs="Arial"/>
          <w:b/>
          <w:color w:val="FF0000"/>
          <w:szCs w:val="21"/>
        </w:rPr>
        <w:t>For action</w:t>
      </w:r>
    </w:p>
    <w:p w14:paraId="1BA242BC" w14:textId="77777777" w:rsidR="009D50EB" w:rsidRPr="0000453F" w:rsidRDefault="009D50EB" w:rsidP="009D50EB">
      <w:pPr>
        <w:pStyle w:val="Paragrafoelenco"/>
        <w:numPr>
          <w:ilvl w:val="0"/>
          <w:numId w:val="16"/>
        </w:numPr>
        <w:rPr>
          <w:rFonts w:cs="Arial"/>
          <w:szCs w:val="21"/>
          <w:lang w:val="en-GB"/>
        </w:rPr>
      </w:pPr>
      <w:r w:rsidRPr="0000453F">
        <w:rPr>
          <w:rFonts w:cs="Arial"/>
          <w:szCs w:val="21"/>
          <w:lang w:val="en-GB"/>
        </w:rPr>
        <w:t xml:space="preserve">Please consult the April 2019 position and </w:t>
      </w:r>
      <w:r w:rsidRPr="0000453F">
        <w:rPr>
          <w:rFonts w:cs="Arial"/>
          <w:color w:val="FF0000"/>
          <w:szCs w:val="21"/>
          <w:lang w:val="en-GB"/>
        </w:rPr>
        <w:t>add your input and suggested modifications by the end of this week if possible</w:t>
      </w:r>
      <w:r w:rsidRPr="0000453F">
        <w:rPr>
          <w:rFonts w:cs="Arial"/>
          <w:szCs w:val="21"/>
          <w:lang w:val="en-GB"/>
        </w:rPr>
        <w:t>.</w:t>
      </w:r>
    </w:p>
    <w:p w14:paraId="448B1A9F" w14:textId="77777777" w:rsidR="009D50EB" w:rsidRPr="0000453F" w:rsidRDefault="009D50EB" w:rsidP="000E7AB8">
      <w:pPr>
        <w:rPr>
          <w:rFonts w:cs="Arial"/>
          <w:b/>
          <w:bCs/>
          <w:color w:val="00B0F0"/>
          <w:sz w:val="22"/>
          <w:szCs w:val="22"/>
          <w:lang w:eastAsia="nl-BE"/>
        </w:rPr>
      </w:pPr>
    </w:p>
    <w:p w14:paraId="045C783A" w14:textId="3AE6D521" w:rsidR="000E7AB8" w:rsidRPr="0000453F" w:rsidRDefault="000E7AB8" w:rsidP="000E7AB8">
      <w:pPr>
        <w:rPr>
          <w:rFonts w:cs="Arial"/>
          <w:b/>
          <w:bCs/>
          <w:color w:val="00B0F0"/>
          <w:sz w:val="22"/>
          <w:szCs w:val="22"/>
          <w:lang w:eastAsia="nl-BE"/>
        </w:rPr>
      </w:pPr>
      <w:r w:rsidRPr="0000453F">
        <w:rPr>
          <w:rFonts w:cs="Arial"/>
          <w:b/>
          <w:bCs/>
          <w:color w:val="00B0F0"/>
          <w:sz w:val="22"/>
          <w:szCs w:val="22"/>
          <w:lang w:eastAsia="nl-BE"/>
        </w:rPr>
        <w:t>Croatian Presidency outlines priorities to EP Committees</w:t>
      </w:r>
    </w:p>
    <w:p w14:paraId="6A7CFE0B" w14:textId="77777777" w:rsidR="000E7AB8" w:rsidRPr="0000453F" w:rsidRDefault="000E7AB8" w:rsidP="000E7AB8">
      <w:pPr>
        <w:rPr>
          <w:rFonts w:cs="Arial"/>
          <w:b/>
          <w:bCs/>
          <w:i/>
          <w:iCs/>
          <w:color w:val="00B0F0"/>
          <w:szCs w:val="21"/>
          <w:lang w:eastAsia="nl-BE"/>
        </w:rPr>
      </w:pPr>
      <w:r w:rsidRPr="0000453F">
        <w:rPr>
          <w:rFonts w:cs="Arial"/>
          <w:b/>
          <w:bCs/>
          <w:i/>
          <w:iCs/>
          <w:color w:val="00B0F0"/>
          <w:szCs w:val="21"/>
          <w:lang w:eastAsia="nl-BE"/>
        </w:rPr>
        <w:t>FEMM</w:t>
      </w:r>
    </w:p>
    <w:p w14:paraId="582AD5F2" w14:textId="77777777" w:rsidR="000E7AB8" w:rsidRPr="0000453F" w:rsidRDefault="000E7AB8" w:rsidP="00D362F2">
      <w:pPr>
        <w:jc w:val="both"/>
        <w:rPr>
          <w:rFonts w:cs="Arial"/>
          <w:szCs w:val="21"/>
        </w:rPr>
      </w:pPr>
      <w:r w:rsidRPr="0000453F">
        <w:rPr>
          <w:rFonts w:cs="Arial"/>
          <w:szCs w:val="21"/>
        </w:rPr>
        <w:t xml:space="preserve">On Wednesday, Demography, Family, Youth and Social Policy Minister </w:t>
      </w:r>
      <w:r w:rsidRPr="0000453F">
        <w:rPr>
          <w:rFonts w:cs="Arial"/>
          <w:b/>
          <w:bCs/>
          <w:szCs w:val="21"/>
        </w:rPr>
        <w:t>Vesna Bedeković</w:t>
      </w:r>
      <w:r w:rsidRPr="0000453F">
        <w:rPr>
          <w:rFonts w:cs="Arial"/>
          <w:szCs w:val="21"/>
        </w:rPr>
        <w:t xml:space="preserve">, told Women’s Rights and Gender Equality MEPs that the main priority in terms of gender equality is to </w:t>
      </w:r>
      <w:r w:rsidRPr="0000453F">
        <w:rPr>
          <w:rFonts w:cs="Arial"/>
          <w:szCs w:val="21"/>
          <w:u w:val="single"/>
        </w:rPr>
        <w:t>identify the obstacles women face on the labour market</w:t>
      </w:r>
      <w:r w:rsidRPr="0000453F">
        <w:rPr>
          <w:rFonts w:cs="Arial"/>
          <w:szCs w:val="21"/>
        </w:rPr>
        <w:t xml:space="preserve"> and increase their rate of activity. ‘‘Stronger economic independence for women is key for economic growth’’, she said. The Minister also declared she would work to reduce the gender pay and pension gaps.</w:t>
      </w:r>
    </w:p>
    <w:p w14:paraId="7E5E789B" w14:textId="77777777" w:rsidR="000E7AB8" w:rsidRPr="0000453F" w:rsidRDefault="000E7AB8" w:rsidP="00D362F2">
      <w:pPr>
        <w:jc w:val="both"/>
        <w:rPr>
          <w:rFonts w:cs="Arial"/>
          <w:szCs w:val="21"/>
        </w:rPr>
      </w:pPr>
    </w:p>
    <w:p w14:paraId="0945CE65" w14:textId="77777777" w:rsidR="000E7AB8" w:rsidRPr="0000453F" w:rsidRDefault="000E7AB8" w:rsidP="00D362F2">
      <w:pPr>
        <w:jc w:val="both"/>
        <w:rPr>
          <w:rFonts w:cs="Arial"/>
          <w:szCs w:val="21"/>
        </w:rPr>
      </w:pPr>
      <w:r w:rsidRPr="0000453F">
        <w:rPr>
          <w:rFonts w:cs="Arial"/>
          <w:szCs w:val="21"/>
        </w:rPr>
        <w:t>MEPs quizzed the Minister on a number of additional issues such as the attacks on sexual and reproductive rights in some EU countries, the ratification of the Istanbul Convention on preventing and combating violence against women (only 21 EU countries have ratified it) and the Women on boards Directive, which is blocked in the Council.</w:t>
      </w:r>
    </w:p>
    <w:p w14:paraId="560BA460" w14:textId="77777777" w:rsidR="000E7AB8" w:rsidRPr="0000453F" w:rsidRDefault="000E7AB8" w:rsidP="000E7AB8">
      <w:pPr>
        <w:rPr>
          <w:rFonts w:cs="Arial"/>
          <w:szCs w:val="21"/>
        </w:rPr>
      </w:pPr>
    </w:p>
    <w:p w14:paraId="17ADCCBF" w14:textId="77777777" w:rsidR="000E7AB8" w:rsidRPr="0000453F" w:rsidRDefault="000E7AB8" w:rsidP="000E7AB8">
      <w:pPr>
        <w:rPr>
          <w:rFonts w:cs="Arial"/>
          <w:b/>
          <w:bCs/>
          <w:i/>
          <w:iCs/>
          <w:color w:val="00B0F0"/>
          <w:szCs w:val="21"/>
          <w:lang w:eastAsia="nl-BE"/>
        </w:rPr>
      </w:pPr>
      <w:r w:rsidRPr="0000453F">
        <w:rPr>
          <w:rFonts w:cs="Arial"/>
          <w:b/>
          <w:bCs/>
          <w:i/>
          <w:iCs/>
          <w:color w:val="00B0F0"/>
          <w:szCs w:val="21"/>
          <w:lang w:eastAsia="nl-BE"/>
        </w:rPr>
        <w:t>Employment and Social Affairs</w:t>
      </w:r>
    </w:p>
    <w:p w14:paraId="01947503" w14:textId="77777777" w:rsidR="000E7AB8" w:rsidRPr="0000453F" w:rsidRDefault="000E7AB8" w:rsidP="00D362F2">
      <w:pPr>
        <w:jc w:val="both"/>
        <w:rPr>
          <w:rFonts w:cs="Arial"/>
          <w:szCs w:val="21"/>
        </w:rPr>
      </w:pPr>
      <w:r w:rsidRPr="0000453F">
        <w:rPr>
          <w:rFonts w:cs="Arial"/>
          <w:szCs w:val="21"/>
        </w:rPr>
        <w:t xml:space="preserve">Labour and Pension System Minister </w:t>
      </w:r>
      <w:r w:rsidRPr="0000453F">
        <w:rPr>
          <w:rFonts w:cs="Arial"/>
          <w:b/>
          <w:bCs/>
          <w:szCs w:val="21"/>
        </w:rPr>
        <w:t>Josip Aladrović</w:t>
      </w:r>
      <w:r w:rsidRPr="0000453F">
        <w:rPr>
          <w:rFonts w:cs="Arial"/>
          <w:szCs w:val="21"/>
        </w:rPr>
        <w:t xml:space="preserve"> and Social Policy Minister </w:t>
      </w:r>
      <w:r w:rsidRPr="0000453F">
        <w:rPr>
          <w:rFonts w:cs="Arial"/>
          <w:b/>
          <w:bCs/>
          <w:szCs w:val="21"/>
        </w:rPr>
        <w:t>Vesna Bedeković</w:t>
      </w:r>
      <w:r w:rsidRPr="0000453F">
        <w:rPr>
          <w:rFonts w:cs="Arial"/>
          <w:szCs w:val="21"/>
        </w:rPr>
        <w:t xml:space="preserve"> outlined on Wednesday to the Employment and Social Affairs Committee their priorities for the next six months. These include delivering on the </w:t>
      </w:r>
      <w:r w:rsidRPr="0000453F">
        <w:rPr>
          <w:rFonts w:cs="Arial"/>
          <w:szCs w:val="21"/>
          <w:u w:val="single"/>
        </w:rPr>
        <w:t>European Pillar of Social Rights</w:t>
      </w:r>
      <w:r w:rsidRPr="0000453F">
        <w:rPr>
          <w:rFonts w:cs="Arial"/>
          <w:szCs w:val="21"/>
        </w:rPr>
        <w:t xml:space="preserve"> as well as promoting </w:t>
      </w:r>
      <w:r w:rsidRPr="0000453F">
        <w:rPr>
          <w:rFonts w:cs="Arial"/>
          <w:szCs w:val="21"/>
          <w:u w:val="single"/>
        </w:rPr>
        <w:t>work-life balance</w:t>
      </w:r>
      <w:r w:rsidRPr="0000453F">
        <w:rPr>
          <w:rFonts w:cs="Arial"/>
          <w:szCs w:val="21"/>
        </w:rPr>
        <w:t xml:space="preserve">, </w:t>
      </w:r>
      <w:r w:rsidRPr="0000453F">
        <w:rPr>
          <w:rFonts w:cs="Arial"/>
          <w:szCs w:val="21"/>
          <w:u w:val="single"/>
        </w:rPr>
        <w:t>gender equality</w:t>
      </w:r>
      <w:r w:rsidRPr="0000453F">
        <w:rPr>
          <w:rFonts w:cs="Arial"/>
          <w:szCs w:val="21"/>
        </w:rPr>
        <w:t xml:space="preserve"> and </w:t>
      </w:r>
      <w:r w:rsidRPr="0000453F">
        <w:rPr>
          <w:rFonts w:cs="Arial"/>
          <w:szCs w:val="21"/>
          <w:u w:val="single"/>
        </w:rPr>
        <w:t>increased participation of women in the labour market</w:t>
      </w:r>
      <w:r w:rsidRPr="0000453F">
        <w:rPr>
          <w:rFonts w:cs="Arial"/>
          <w:szCs w:val="21"/>
        </w:rPr>
        <w:t>. The implementation of the Convention on the Rights of Persons with Disabilities (CRPD) will be also high on the agenda.</w:t>
      </w:r>
    </w:p>
    <w:p w14:paraId="03A9AC6F" w14:textId="77777777" w:rsidR="000E7AB8" w:rsidRPr="0000453F" w:rsidRDefault="000E7AB8" w:rsidP="00D362F2">
      <w:pPr>
        <w:jc w:val="both"/>
        <w:rPr>
          <w:rFonts w:cs="Arial"/>
          <w:szCs w:val="21"/>
        </w:rPr>
      </w:pPr>
    </w:p>
    <w:p w14:paraId="1F48CA02" w14:textId="77777777" w:rsidR="000E7AB8" w:rsidRPr="0000453F" w:rsidRDefault="000E7AB8" w:rsidP="00D362F2">
      <w:pPr>
        <w:jc w:val="both"/>
        <w:rPr>
          <w:rFonts w:cs="Arial"/>
          <w:szCs w:val="21"/>
        </w:rPr>
      </w:pPr>
      <w:r w:rsidRPr="0000453F">
        <w:rPr>
          <w:rFonts w:cs="Arial"/>
          <w:szCs w:val="21"/>
        </w:rPr>
        <w:t>MEPs quizzed the ministers on youth unemployment and the future of the youth guarantee, and the role of social partners in setting up an EU minimum wage. They expressed concerns about the funding of the European Pillar of Social Rights and the future Child Guarantee, announced for 2021. Several MEPs finally quizzed the ministers on the negotiations on the future EU long-term budget, opposing possible transfers from cohesion funds to the Just Transition Fund.</w:t>
      </w:r>
    </w:p>
    <w:p w14:paraId="467A8498" w14:textId="77777777" w:rsidR="000E7AB8" w:rsidRPr="0000453F" w:rsidRDefault="000E7AB8" w:rsidP="00D362F2">
      <w:pPr>
        <w:jc w:val="both"/>
        <w:rPr>
          <w:rFonts w:cs="Arial"/>
          <w:szCs w:val="21"/>
        </w:rPr>
      </w:pPr>
    </w:p>
    <w:p w14:paraId="653D9B33" w14:textId="77777777" w:rsidR="000E7AB8" w:rsidRPr="0000453F" w:rsidRDefault="000E7AB8" w:rsidP="00D362F2">
      <w:pPr>
        <w:jc w:val="both"/>
        <w:rPr>
          <w:rFonts w:cs="Arial"/>
          <w:szCs w:val="21"/>
        </w:rPr>
      </w:pPr>
      <w:r w:rsidRPr="0000453F">
        <w:rPr>
          <w:rFonts w:cs="Arial"/>
          <w:szCs w:val="21"/>
        </w:rPr>
        <w:t xml:space="preserve">Details on presentations made in other committees can be found here: </w:t>
      </w:r>
      <w:hyperlink r:id="rId32" w:history="1">
        <w:r w:rsidRPr="0000453F">
          <w:rPr>
            <w:rStyle w:val="Collegamentoipertestuale"/>
            <w:rFonts w:cs="Arial"/>
            <w:szCs w:val="21"/>
          </w:rPr>
          <w:t>https://www.europarl.europa.eu/news/en/press-room/20200123IPR70918/croatian-presidency-outlines-priorities-to-ep-committees</w:t>
        </w:r>
      </w:hyperlink>
      <w:r w:rsidRPr="0000453F">
        <w:rPr>
          <w:rFonts w:cs="Arial"/>
          <w:szCs w:val="21"/>
        </w:rPr>
        <w:t xml:space="preserve"> </w:t>
      </w:r>
    </w:p>
    <w:p w14:paraId="1DF993B0" w14:textId="77777777" w:rsidR="000E7AB8" w:rsidRPr="0000453F" w:rsidRDefault="000E7AB8" w:rsidP="00D362F2">
      <w:pPr>
        <w:jc w:val="both"/>
        <w:rPr>
          <w:rFonts w:cs="Arial"/>
          <w:b/>
          <w:bCs/>
          <w:color w:val="00B0F0"/>
          <w:szCs w:val="21"/>
          <w:lang w:eastAsia="nl-BE"/>
        </w:rPr>
      </w:pPr>
    </w:p>
    <w:p w14:paraId="07B311C1" w14:textId="0777E785" w:rsidR="00A11C73" w:rsidRPr="0000453F" w:rsidRDefault="00A11C73" w:rsidP="00A11C73">
      <w:pPr>
        <w:rPr>
          <w:rFonts w:cs="Arial"/>
          <w:b/>
          <w:bCs/>
          <w:color w:val="00B0F0"/>
          <w:sz w:val="22"/>
          <w:szCs w:val="22"/>
          <w:lang w:eastAsia="nl-BE"/>
        </w:rPr>
      </w:pPr>
      <w:r w:rsidRPr="0000453F">
        <w:rPr>
          <w:rFonts w:cs="Arial"/>
          <w:b/>
          <w:bCs/>
          <w:color w:val="00B0F0"/>
          <w:sz w:val="22"/>
          <w:szCs w:val="22"/>
          <w:lang w:eastAsia="nl-BE"/>
        </w:rPr>
        <w:t>Croatian Presidency event - EU Conference on Gender Equality: Participation of women on the labour market – Benefit for society!</w:t>
      </w:r>
    </w:p>
    <w:p w14:paraId="2C0609A7" w14:textId="57F41166" w:rsidR="00A11C73" w:rsidRPr="0000453F" w:rsidRDefault="00A11C73" w:rsidP="00A11C73">
      <w:pPr>
        <w:rPr>
          <w:rFonts w:cs="Arial"/>
          <w:b/>
          <w:bCs/>
          <w:szCs w:val="21"/>
          <w:lang w:eastAsia="nl-BE"/>
        </w:rPr>
      </w:pPr>
      <w:r w:rsidRPr="0000453F">
        <w:rPr>
          <w:rFonts w:cs="Arial"/>
          <w:b/>
          <w:bCs/>
          <w:szCs w:val="21"/>
          <w:lang w:eastAsia="nl-BE"/>
        </w:rPr>
        <w:t>For information</w:t>
      </w:r>
    </w:p>
    <w:p w14:paraId="61B56E89" w14:textId="5DAC1817" w:rsidR="00A11C73" w:rsidRPr="0000453F" w:rsidRDefault="00A11C73" w:rsidP="00090EDD">
      <w:pPr>
        <w:jc w:val="both"/>
        <w:rPr>
          <w:rFonts w:cs="Arial"/>
          <w:bCs/>
          <w:szCs w:val="21"/>
          <w:lang w:eastAsia="nl-BE"/>
        </w:rPr>
      </w:pPr>
      <w:r w:rsidRPr="0000453F">
        <w:rPr>
          <w:rFonts w:cs="Arial"/>
          <w:bCs/>
          <w:szCs w:val="21"/>
          <w:lang w:eastAsia="nl-BE"/>
        </w:rPr>
        <w:t xml:space="preserve">Croatia will organise </w:t>
      </w:r>
      <w:hyperlink r:id="rId33" w:history="1">
        <w:r w:rsidRPr="0000453F">
          <w:rPr>
            <w:rStyle w:val="Collegamentoipertestuale"/>
            <w:rFonts w:cs="Arial"/>
            <w:bCs/>
            <w:szCs w:val="21"/>
            <w:lang w:eastAsia="nl-BE"/>
          </w:rPr>
          <w:t>a conference</w:t>
        </w:r>
      </w:hyperlink>
      <w:r w:rsidRPr="0000453F">
        <w:rPr>
          <w:rFonts w:cs="Arial"/>
          <w:bCs/>
          <w:szCs w:val="21"/>
          <w:lang w:eastAsia="nl-BE"/>
        </w:rPr>
        <w:t xml:space="preserve"> to analyse the existing obstacles to the full participation of women in the labour market, taking into account elements such as the lack of accessible quality care for dependent and ill family members, the lack of specific skills in the labour market, precarious and atypical forms of employment, and the risk of workplace harassment. It will propose conclusions determining the correlation between the participation of women in the labour market and the obligations of long-term care for dependent family members.</w:t>
      </w:r>
    </w:p>
    <w:p w14:paraId="37872309" w14:textId="5657F3D0" w:rsidR="000E7AB8" w:rsidRPr="0000453F" w:rsidRDefault="000E7AB8" w:rsidP="003C62BE">
      <w:pPr>
        <w:rPr>
          <w:rFonts w:cs="Arial"/>
          <w:szCs w:val="21"/>
        </w:rPr>
      </w:pPr>
    </w:p>
    <w:p w14:paraId="083609A3" w14:textId="77777777" w:rsidR="000E7AB8" w:rsidRPr="0000453F" w:rsidRDefault="000E7AB8" w:rsidP="000E7AB8">
      <w:pPr>
        <w:jc w:val="both"/>
        <w:rPr>
          <w:rFonts w:cs="Arial"/>
          <w:b/>
          <w:bCs/>
          <w:color w:val="00B0F0"/>
          <w:szCs w:val="21"/>
          <w:lang w:eastAsia="nl-BE"/>
        </w:rPr>
      </w:pPr>
      <w:r w:rsidRPr="0000453F">
        <w:rPr>
          <w:rFonts w:cs="Arial"/>
          <w:b/>
          <w:bCs/>
          <w:color w:val="00B0F0"/>
          <w:szCs w:val="21"/>
          <w:lang w:eastAsia="nl-BE"/>
        </w:rPr>
        <w:t>Renew Europe wants to build the ‘Simone Veil-Pact’</w:t>
      </w:r>
    </w:p>
    <w:p w14:paraId="1C1C755A" w14:textId="77777777" w:rsidR="000E7AB8" w:rsidRPr="0000453F" w:rsidRDefault="000E7AB8" w:rsidP="000E7AB8">
      <w:pPr>
        <w:jc w:val="both"/>
        <w:rPr>
          <w:rFonts w:cs="Arial"/>
          <w:b/>
          <w:szCs w:val="21"/>
        </w:rPr>
      </w:pPr>
      <w:r w:rsidRPr="0000453F">
        <w:rPr>
          <w:rFonts w:cs="Arial"/>
          <w:b/>
          <w:szCs w:val="21"/>
        </w:rPr>
        <w:t>For information</w:t>
      </w:r>
    </w:p>
    <w:p w14:paraId="0ACECDF2" w14:textId="77777777" w:rsidR="000E7AB8" w:rsidRPr="0000453F" w:rsidRDefault="000E7AB8" w:rsidP="000E7AB8">
      <w:pPr>
        <w:jc w:val="both"/>
        <w:rPr>
          <w:rFonts w:cs="Arial"/>
          <w:szCs w:val="21"/>
        </w:rPr>
      </w:pPr>
      <w:r w:rsidRPr="0000453F">
        <w:rPr>
          <w:rFonts w:cs="Arial"/>
          <w:szCs w:val="21"/>
        </w:rPr>
        <w:t xml:space="preserve">As an activist and women’s rights campaigner, ground-breaking politician and committed European, Simone Veil’s work stands for respect for human dignity and human rights, freedom, democracy and equality. The Renew Europe Group aims to honour her legacy by building the </w:t>
      </w:r>
      <w:hyperlink r:id="rId34" w:history="1">
        <w:r w:rsidRPr="0000453F">
          <w:rPr>
            <w:rStyle w:val="Collegamentoipertestuale"/>
            <w:rFonts w:cs="Arial"/>
            <w:szCs w:val="21"/>
          </w:rPr>
          <w:t>‘Simone Veil-Pact’</w:t>
        </w:r>
      </w:hyperlink>
      <w:r w:rsidRPr="0000453F">
        <w:rPr>
          <w:rFonts w:cs="Arial"/>
          <w:szCs w:val="21"/>
        </w:rPr>
        <w:t xml:space="preserve"> – a political commitment by Member States to adopt the most progressive national measures currently in force in the field of women’s rights and gender equality in the EU. MEPs </w:t>
      </w:r>
      <w:r w:rsidRPr="0000453F">
        <w:rPr>
          <w:rFonts w:cs="Arial"/>
          <w:b/>
          <w:bCs/>
          <w:szCs w:val="21"/>
        </w:rPr>
        <w:t>Nathalie Loiseau</w:t>
      </w:r>
      <w:r w:rsidRPr="0000453F">
        <w:rPr>
          <w:rFonts w:cs="Arial"/>
          <w:szCs w:val="21"/>
        </w:rPr>
        <w:t xml:space="preserve">, </w:t>
      </w:r>
      <w:r w:rsidRPr="0000453F">
        <w:rPr>
          <w:rFonts w:cs="Arial"/>
          <w:b/>
          <w:bCs/>
          <w:szCs w:val="21"/>
        </w:rPr>
        <w:t>Sophie in't Veld</w:t>
      </w:r>
      <w:r w:rsidRPr="0000453F">
        <w:rPr>
          <w:rFonts w:cs="Arial"/>
          <w:szCs w:val="21"/>
        </w:rPr>
        <w:t xml:space="preserve"> and </w:t>
      </w:r>
      <w:r w:rsidRPr="0000453F">
        <w:rPr>
          <w:rFonts w:cs="Arial"/>
          <w:b/>
          <w:bCs/>
          <w:szCs w:val="21"/>
        </w:rPr>
        <w:t>Irène Tolleret</w:t>
      </w:r>
      <w:r w:rsidRPr="0000453F">
        <w:rPr>
          <w:rFonts w:cs="Arial"/>
          <w:szCs w:val="21"/>
        </w:rPr>
        <w:t xml:space="preserve"> hosted the first kick-off event on 7 January to discuss and build upon the idea of the ‘Simone Veil-Pact’.</w:t>
      </w:r>
    </w:p>
    <w:p w14:paraId="30027340" w14:textId="77777777" w:rsidR="00BE4B6E" w:rsidRPr="0000453F" w:rsidRDefault="00BE4B6E" w:rsidP="003C62BE">
      <w:pPr>
        <w:rPr>
          <w:rFonts w:cs="Arial"/>
          <w:szCs w:val="21"/>
        </w:rPr>
      </w:pPr>
    </w:p>
    <w:p w14:paraId="17CBE7BB" w14:textId="7833424A" w:rsidR="003B3A01" w:rsidRPr="0000453F" w:rsidRDefault="009D7426" w:rsidP="003C62BE">
      <w:pPr>
        <w:rPr>
          <w:rFonts w:cs="Arial"/>
          <w:szCs w:val="21"/>
        </w:rPr>
      </w:pPr>
      <w:r w:rsidRPr="0000453F">
        <w:rPr>
          <w:rFonts w:cs="Arial"/>
          <w:b/>
          <w:bCs/>
          <w:color w:val="00B0F0"/>
          <w:sz w:val="22"/>
          <w:szCs w:val="22"/>
          <w:lang w:eastAsia="nl-BE"/>
        </w:rPr>
        <w:t>Gender equality at the European Week of Regions and Cities 2019</w:t>
      </w:r>
    </w:p>
    <w:p w14:paraId="3D16A9A4" w14:textId="499B49C0" w:rsidR="009D7426" w:rsidRPr="0000453F" w:rsidRDefault="009D7426" w:rsidP="009D7426">
      <w:pPr>
        <w:shd w:val="clear" w:color="auto" w:fill="FFFFFF" w:themeFill="background1"/>
        <w:jc w:val="both"/>
        <w:rPr>
          <w:rFonts w:cs="Arial"/>
          <w:b/>
          <w:bCs/>
          <w:szCs w:val="21"/>
          <w:lang w:eastAsia="nl-BE"/>
        </w:rPr>
      </w:pPr>
      <w:r w:rsidRPr="0000453F">
        <w:rPr>
          <w:rFonts w:cs="Arial"/>
          <w:b/>
          <w:bCs/>
          <w:szCs w:val="21"/>
          <w:lang w:eastAsia="nl-BE"/>
        </w:rPr>
        <w:t>For information</w:t>
      </w:r>
    </w:p>
    <w:p w14:paraId="656936B8" w14:textId="797F02B2" w:rsidR="00302237" w:rsidRPr="0000453F" w:rsidRDefault="001D2ADF" w:rsidP="009D7426">
      <w:pPr>
        <w:shd w:val="clear" w:color="auto" w:fill="FFFFFF" w:themeFill="background1"/>
        <w:jc w:val="both"/>
        <w:rPr>
          <w:rFonts w:cs="Arial"/>
          <w:szCs w:val="21"/>
          <w:lang w:eastAsia="nl-BE"/>
        </w:rPr>
      </w:pPr>
      <w:r w:rsidRPr="0000453F">
        <w:rPr>
          <w:rFonts w:cs="Arial"/>
          <w:szCs w:val="21"/>
          <w:lang w:eastAsia="nl-BE"/>
        </w:rPr>
        <w:t xml:space="preserve">The work on </w:t>
      </w:r>
      <w:hyperlink r:id="rId35" w:history="1">
        <w:r w:rsidRPr="0000453F">
          <w:rPr>
            <w:rStyle w:val="Collegamentoipertestuale"/>
            <w:rFonts w:cs="Arial"/>
            <w:szCs w:val="21"/>
            <w:lang w:eastAsia="nl-BE"/>
          </w:rPr>
          <w:t>Gender Equal Cities</w:t>
        </w:r>
      </w:hyperlink>
      <w:r w:rsidRPr="0000453F">
        <w:rPr>
          <w:rFonts w:cs="Arial"/>
          <w:szCs w:val="21"/>
          <w:lang w:eastAsia="nl-BE"/>
        </w:rPr>
        <w:t xml:space="preserve"> that CEMR did in collaboration with URBACT was followed up in a session at the 2019 EWRC entitled “How gender equal is your city and region? Where are women in Europe thriving?”</w:t>
      </w:r>
    </w:p>
    <w:p w14:paraId="678DBA0E" w14:textId="4327A119" w:rsidR="001D2ADF" w:rsidRPr="0000453F" w:rsidRDefault="001D2ADF" w:rsidP="009D7426">
      <w:pPr>
        <w:shd w:val="clear" w:color="auto" w:fill="FFFFFF" w:themeFill="background1"/>
        <w:jc w:val="both"/>
        <w:rPr>
          <w:rFonts w:cs="Arial"/>
          <w:b/>
          <w:bCs/>
          <w:szCs w:val="21"/>
          <w:lang w:eastAsia="nl-BE"/>
        </w:rPr>
      </w:pPr>
    </w:p>
    <w:p w14:paraId="0AC7CAEA" w14:textId="77777777" w:rsidR="00C33A8A" w:rsidRPr="0000453F" w:rsidRDefault="001D2ADF" w:rsidP="009D7426">
      <w:pPr>
        <w:shd w:val="clear" w:color="auto" w:fill="FFFFFF" w:themeFill="background1"/>
        <w:jc w:val="both"/>
        <w:rPr>
          <w:rFonts w:cs="Arial"/>
          <w:szCs w:val="21"/>
          <w:lang w:eastAsia="nl-BE"/>
        </w:rPr>
      </w:pPr>
      <w:r w:rsidRPr="0000453F">
        <w:rPr>
          <w:rFonts w:cs="Arial"/>
          <w:szCs w:val="21"/>
          <w:lang w:eastAsia="nl-BE"/>
        </w:rPr>
        <w:t>Th</w:t>
      </w:r>
      <w:r w:rsidR="00C33A8A" w:rsidRPr="0000453F">
        <w:rPr>
          <w:rFonts w:cs="Arial"/>
          <w:szCs w:val="21"/>
          <w:lang w:eastAsia="nl-BE"/>
        </w:rPr>
        <w:t>e</w:t>
      </w:r>
      <w:r w:rsidRPr="0000453F">
        <w:rPr>
          <w:rFonts w:cs="Arial"/>
          <w:szCs w:val="21"/>
          <w:lang w:eastAsia="nl-BE"/>
        </w:rPr>
        <w:t xml:space="preserve"> session showcase</w:t>
      </w:r>
      <w:r w:rsidR="00C33A8A" w:rsidRPr="0000453F">
        <w:rPr>
          <w:rFonts w:cs="Arial"/>
          <w:szCs w:val="21"/>
          <w:lang w:eastAsia="nl-BE"/>
        </w:rPr>
        <w:t>d</w:t>
      </w:r>
      <w:r w:rsidRPr="0000453F">
        <w:rPr>
          <w:rFonts w:cs="Arial"/>
          <w:szCs w:val="21"/>
          <w:lang w:eastAsia="nl-BE"/>
        </w:rPr>
        <w:t xml:space="preserve"> ways in which local authorities can bring about positive change through prioritising and mainstreaming gender-sensitive policymaking. </w:t>
      </w:r>
      <w:r w:rsidR="00C33A8A" w:rsidRPr="0000453F">
        <w:rPr>
          <w:rFonts w:cs="Arial"/>
          <w:szCs w:val="21"/>
          <w:lang w:eastAsia="nl-BE"/>
        </w:rPr>
        <w:t>The</w:t>
      </w:r>
      <w:r w:rsidRPr="0000453F">
        <w:rPr>
          <w:rFonts w:cs="Arial"/>
          <w:szCs w:val="21"/>
          <w:lang w:eastAsia="nl-BE"/>
        </w:rPr>
        <w:t xml:space="preserve"> new </w:t>
      </w:r>
      <w:hyperlink r:id="rId36" w:history="1">
        <w:r w:rsidRPr="0000453F">
          <w:rPr>
            <w:rStyle w:val="Collegamentoipertestuale"/>
            <w:rFonts w:cs="Arial"/>
            <w:szCs w:val="21"/>
            <w:lang w:eastAsia="nl-BE"/>
          </w:rPr>
          <w:t>EU regional gender equality monitor</w:t>
        </w:r>
      </w:hyperlink>
      <w:r w:rsidRPr="0000453F">
        <w:rPr>
          <w:rFonts w:cs="Arial"/>
          <w:szCs w:val="21"/>
          <w:lang w:eastAsia="nl-BE"/>
        </w:rPr>
        <w:t xml:space="preserve"> </w:t>
      </w:r>
      <w:r w:rsidR="00C33A8A" w:rsidRPr="0000453F">
        <w:rPr>
          <w:rFonts w:cs="Arial"/>
          <w:szCs w:val="21"/>
          <w:lang w:eastAsia="nl-BE"/>
        </w:rPr>
        <w:t>was</w:t>
      </w:r>
      <w:r w:rsidRPr="0000453F">
        <w:rPr>
          <w:rFonts w:cs="Arial"/>
          <w:szCs w:val="21"/>
          <w:lang w:eastAsia="nl-BE"/>
        </w:rPr>
        <w:t xml:space="preserve"> presented that answers two questions: How big is the disadvantage of women relative to the men in their region? How much lower are the achievements of women relative to the region with the highest performing women? </w:t>
      </w:r>
    </w:p>
    <w:p w14:paraId="34525FD3" w14:textId="77777777" w:rsidR="00C33A8A" w:rsidRPr="0000453F" w:rsidRDefault="00C33A8A" w:rsidP="00C33A8A">
      <w:pPr>
        <w:shd w:val="clear" w:color="auto" w:fill="FFFFFF" w:themeFill="background1"/>
        <w:jc w:val="both"/>
        <w:rPr>
          <w:rFonts w:cs="Arial"/>
          <w:szCs w:val="21"/>
          <w:lang w:eastAsia="nl-BE"/>
        </w:rPr>
      </w:pPr>
    </w:p>
    <w:p w14:paraId="06A28A1B" w14:textId="4C38A658" w:rsidR="00C33A8A" w:rsidRPr="0000453F" w:rsidRDefault="00C33A8A" w:rsidP="00C33A8A">
      <w:pPr>
        <w:shd w:val="clear" w:color="auto" w:fill="FFFFFF" w:themeFill="background1"/>
        <w:jc w:val="both"/>
        <w:rPr>
          <w:rFonts w:cs="Arial"/>
          <w:szCs w:val="21"/>
          <w:lang w:eastAsia="nl-BE"/>
        </w:rPr>
      </w:pPr>
      <w:r w:rsidRPr="0000453F">
        <w:rPr>
          <w:rFonts w:cs="Arial"/>
          <w:szCs w:val="21"/>
          <w:lang w:eastAsia="nl-BE"/>
        </w:rPr>
        <w:t xml:space="preserve">Examples from front runner cities documented in the URBACT Gender Equal Cities, such as Umeå, were presented. </w:t>
      </w:r>
    </w:p>
    <w:p w14:paraId="3E7A6144" w14:textId="77F230D6" w:rsidR="00C33A8A" w:rsidRPr="0000453F" w:rsidRDefault="00C33A8A" w:rsidP="009D7426">
      <w:pPr>
        <w:shd w:val="clear" w:color="auto" w:fill="FFFFFF" w:themeFill="background1"/>
        <w:jc w:val="both"/>
        <w:rPr>
          <w:rFonts w:cs="Arial"/>
          <w:szCs w:val="21"/>
          <w:lang w:eastAsia="nl-BE"/>
        </w:rPr>
      </w:pPr>
    </w:p>
    <w:p w14:paraId="2148785B" w14:textId="6DB37FCA" w:rsidR="00C33A8A" w:rsidRPr="0000453F" w:rsidRDefault="00C33A8A" w:rsidP="009D7426">
      <w:pPr>
        <w:shd w:val="clear" w:color="auto" w:fill="FFFFFF" w:themeFill="background1"/>
        <w:jc w:val="both"/>
        <w:rPr>
          <w:rFonts w:cs="Arial"/>
          <w:szCs w:val="21"/>
          <w:lang w:eastAsia="nl-BE"/>
        </w:rPr>
      </w:pPr>
      <w:r w:rsidRPr="0000453F">
        <w:rPr>
          <w:rFonts w:cs="Arial"/>
          <w:b/>
          <w:bCs/>
          <w:szCs w:val="21"/>
          <w:lang w:eastAsia="nl-BE"/>
        </w:rPr>
        <w:t>Lena Wängnerud</w:t>
      </w:r>
      <w:r w:rsidRPr="0000453F">
        <w:rPr>
          <w:rFonts w:cs="Arial"/>
          <w:szCs w:val="21"/>
          <w:lang w:eastAsia="nl-BE"/>
        </w:rPr>
        <w:t xml:space="preserve"> of the University of Gothenburg also presented fascinating research looking at the question “Does gender equality reduce corruption?”</w:t>
      </w:r>
    </w:p>
    <w:p w14:paraId="6DE1D6F0" w14:textId="0BFFB95D" w:rsidR="00C33A8A" w:rsidRPr="0000453F" w:rsidRDefault="00C33A8A" w:rsidP="009D7426">
      <w:pPr>
        <w:shd w:val="clear" w:color="auto" w:fill="FFFFFF" w:themeFill="background1"/>
        <w:jc w:val="both"/>
        <w:rPr>
          <w:rFonts w:cs="Arial"/>
          <w:szCs w:val="21"/>
          <w:lang w:eastAsia="nl-BE"/>
        </w:rPr>
      </w:pPr>
    </w:p>
    <w:p w14:paraId="61830279" w14:textId="5B2E93B3" w:rsidR="009D7426" w:rsidRPr="0000453F" w:rsidRDefault="00C33A8A" w:rsidP="00C33A8A">
      <w:pPr>
        <w:shd w:val="clear" w:color="auto" w:fill="FFFFFF" w:themeFill="background1"/>
        <w:jc w:val="both"/>
        <w:rPr>
          <w:rFonts w:cs="Arial"/>
          <w:szCs w:val="21"/>
          <w:lang w:eastAsia="nl-BE"/>
        </w:rPr>
      </w:pPr>
      <w:r w:rsidRPr="0000453F">
        <w:rPr>
          <w:rFonts w:cs="Arial"/>
          <w:szCs w:val="21"/>
          <w:lang w:eastAsia="nl-BE"/>
        </w:rPr>
        <w:t xml:space="preserve">A full summary of the session and links to speakers’ presentations available here: </w:t>
      </w:r>
      <w:hyperlink r:id="rId37" w:history="1">
        <w:r w:rsidRPr="0000453F">
          <w:rPr>
            <w:rStyle w:val="Collegamentoipertestuale"/>
            <w:rFonts w:cs="Arial"/>
            <w:szCs w:val="21"/>
            <w:lang w:eastAsia="nl-BE"/>
          </w:rPr>
          <w:t>https://europa.eu/regions-and-cities/programme/sessions/649_en</w:t>
        </w:r>
      </w:hyperlink>
      <w:r w:rsidRPr="0000453F">
        <w:rPr>
          <w:rFonts w:cs="Arial"/>
          <w:szCs w:val="21"/>
          <w:lang w:eastAsia="nl-BE"/>
        </w:rPr>
        <w:t xml:space="preserve"> </w:t>
      </w:r>
    </w:p>
    <w:p w14:paraId="24E53057" w14:textId="77777777" w:rsidR="00C33A8A" w:rsidRPr="0000453F" w:rsidRDefault="00C33A8A" w:rsidP="00C33A8A">
      <w:pPr>
        <w:shd w:val="clear" w:color="auto" w:fill="FFFFFF" w:themeFill="background1"/>
        <w:jc w:val="both"/>
        <w:rPr>
          <w:rFonts w:cs="Arial"/>
          <w:szCs w:val="21"/>
        </w:rPr>
      </w:pPr>
    </w:p>
    <w:p w14:paraId="4FD8961A" w14:textId="77777777" w:rsidR="00FC0552" w:rsidRPr="0000453F" w:rsidRDefault="00FC0552" w:rsidP="0063055E">
      <w:pPr>
        <w:shd w:val="clear" w:color="auto" w:fill="00B0F0"/>
        <w:jc w:val="center"/>
        <w:rPr>
          <w:rFonts w:cs="Arial"/>
          <w:b/>
          <w:color w:val="FFFFFF" w:themeColor="background1"/>
          <w:szCs w:val="21"/>
        </w:rPr>
      </w:pPr>
      <w:r w:rsidRPr="0000453F">
        <w:rPr>
          <w:rFonts w:cs="Arial"/>
          <w:b/>
          <w:color w:val="FFFFFF" w:themeColor="background1"/>
          <w:szCs w:val="21"/>
        </w:rPr>
        <w:t>OTHER NEWS</w:t>
      </w:r>
    </w:p>
    <w:p w14:paraId="6EB6DDD6" w14:textId="77777777" w:rsidR="00CD554F" w:rsidRPr="0000453F" w:rsidRDefault="00CD554F" w:rsidP="00CD554F">
      <w:pPr>
        <w:rPr>
          <w:rFonts w:cs="Arial"/>
          <w:b/>
          <w:bCs/>
          <w:color w:val="00B0F0"/>
          <w:szCs w:val="21"/>
          <w:lang w:eastAsia="nl-BE"/>
        </w:rPr>
      </w:pPr>
      <w:r w:rsidRPr="0000453F">
        <w:rPr>
          <w:rFonts w:cs="Arial"/>
          <w:b/>
          <w:bCs/>
          <w:color w:val="00B0F0"/>
          <w:szCs w:val="21"/>
          <w:lang w:eastAsia="nl-BE"/>
        </w:rPr>
        <w:t>Report of the Beijing+25 UNECE Regional Review Meeting (October 2019, Geneva)</w:t>
      </w:r>
    </w:p>
    <w:p w14:paraId="78695CF7" w14:textId="77777777" w:rsidR="00CD554F" w:rsidRPr="0000453F" w:rsidRDefault="00CD554F" w:rsidP="00CD554F">
      <w:pPr>
        <w:rPr>
          <w:rFonts w:cs="Arial"/>
          <w:b/>
          <w:szCs w:val="21"/>
        </w:rPr>
      </w:pPr>
      <w:r w:rsidRPr="0000453F">
        <w:rPr>
          <w:rFonts w:cs="Arial"/>
          <w:b/>
          <w:szCs w:val="21"/>
        </w:rPr>
        <w:t>For information</w:t>
      </w:r>
    </w:p>
    <w:p w14:paraId="7D20643E" w14:textId="5AA1CB92" w:rsidR="00CD554F" w:rsidRPr="0000453F" w:rsidRDefault="00206EB7" w:rsidP="00CD554F">
      <w:pPr>
        <w:jc w:val="both"/>
        <w:rPr>
          <w:rFonts w:cs="Arial"/>
          <w:szCs w:val="21"/>
        </w:rPr>
      </w:pPr>
      <w:hyperlink r:id="rId38" w:history="1">
        <w:r w:rsidR="00CD554F" w:rsidRPr="0000453F">
          <w:rPr>
            <w:rStyle w:val="Collegamentoipertestuale"/>
            <w:rFonts w:cs="Arial"/>
            <w:szCs w:val="21"/>
          </w:rPr>
          <w:t>The Beijing Declaration and Platform for Action of 1995</w:t>
        </w:r>
      </w:hyperlink>
      <w:r w:rsidR="00CD554F" w:rsidRPr="0000453F">
        <w:rPr>
          <w:rFonts w:cs="Arial"/>
          <w:szCs w:val="21"/>
        </w:rPr>
        <w:t xml:space="preserve"> is the most ambitious road map for the empowerment of women and girls everywhere. In 2020, it will be 25 years since the Beijing Platform for Action set strategic objectives and actions for the achievement of gender equality in 12 critical areas of concern.</w:t>
      </w:r>
    </w:p>
    <w:p w14:paraId="0C0B7F6D" w14:textId="77777777" w:rsidR="00F0278F" w:rsidRPr="0000453F" w:rsidRDefault="00F0278F" w:rsidP="00CD554F">
      <w:pPr>
        <w:jc w:val="both"/>
        <w:rPr>
          <w:rFonts w:cs="Arial"/>
          <w:szCs w:val="21"/>
        </w:rPr>
      </w:pPr>
    </w:p>
    <w:p w14:paraId="5EB289BF" w14:textId="77777777" w:rsidR="00CD554F" w:rsidRPr="0000453F" w:rsidRDefault="00206EB7" w:rsidP="00CD554F">
      <w:pPr>
        <w:shd w:val="clear" w:color="auto" w:fill="FFFFFF" w:themeFill="background1"/>
        <w:jc w:val="both"/>
        <w:rPr>
          <w:rFonts w:cs="Arial"/>
          <w:szCs w:val="21"/>
          <w:shd w:val="clear" w:color="auto" w:fill="FFFFFF"/>
        </w:rPr>
      </w:pPr>
      <w:hyperlink r:id="rId39" w:history="1">
        <w:r w:rsidR="00CD554F" w:rsidRPr="0000453F">
          <w:rPr>
            <w:rStyle w:val="Collegamentoipertestuale"/>
            <w:rFonts w:cs="Arial"/>
            <w:szCs w:val="21"/>
            <w:shd w:val="clear" w:color="auto" w:fill="FFFFFF"/>
          </w:rPr>
          <w:t>The Beijing+25 Regional Review Meeting</w:t>
        </w:r>
      </w:hyperlink>
      <w:r w:rsidR="00CD554F" w:rsidRPr="0000453F">
        <w:rPr>
          <w:rFonts w:cs="Arial"/>
          <w:szCs w:val="21"/>
          <w:shd w:val="clear" w:color="auto" w:fill="FFFFFF"/>
        </w:rPr>
        <w:t xml:space="preserve"> which took place on 29-30 October 2019 in Geneva, provided a forum for UNECE member States to review progress and identify challenges in the implementation of the Beijing Platform for Action.</w:t>
      </w:r>
    </w:p>
    <w:p w14:paraId="025B3B88" w14:textId="77777777" w:rsidR="00CD554F" w:rsidRPr="0000453F" w:rsidRDefault="00CD554F" w:rsidP="00CD554F">
      <w:pPr>
        <w:shd w:val="clear" w:color="auto" w:fill="FFFFFF" w:themeFill="background1"/>
        <w:jc w:val="both"/>
        <w:rPr>
          <w:rFonts w:cs="Arial"/>
          <w:szCs w:val="21"/>
          <w:shd w:val="clear" w:color="auto" w:fill="FFFFFF"/>
        </w:rPr>
      </w:pPr>
      <w:r w:rsidRPr="0000453F">
        <w:rPr>
          <w:rFonts w:cs="Arial"/>
          <w:szCs w:val="21"/>
          <w:shd w:val="clear" w:color="auto" w:fill="FFFFFF"/>
        </w:rPr>
        <w:t xml:space="preserve">Here you can have a look at the </w:t>
      </w:r>
      <w:hyperlink r:id="rId40" w:history="1">
        <w:r w:rsidRPr="0000453F">
          <w:rPr>
            <w:rStyle w:val="Collegamentoipertestuale"/>
            <w:rFonts w:cs="Arial"/>
            <w:szCs w:val="21"/>
            <w:shd w:val="clear" w:color="auto" w:fill="FFFFFF"/>
          </w:rPr>
          <w:t>regional review report</w:t>
        </w:r>
      </w:hyperlink>
      <w:r w:rsidRPr="0000453F">
        <w:rPr>
          <w:rFonts w:cs="Arial"/>
          <w:szCs w:val="21"/>
          <w:shd w:val="clear" w:color="auto" w:fill="FFFFFF"/>
        </w:rPr>
        <w:t xml:space="preserve"> t</w:t>
      </w:r>
      <w:r w:rsidRPr="0000453F">
        <w:t>hat will feed into the discussions and negotiations at UN CSW64 in March 2020.</w:t>
      </w:r>
    </w:p>
    <w:p w14:paraId="01078D67" w14:textId="77777777" w:rsidR="00CD554F" w:rsidRPr="0000453F" w:rsidRDefault="00CD554F" w:rsidP="00CD554F">
      <w:pPr>
        <w:shd w:val="clear" w:color="auto" w:fill="FFFFFF" w:themeFill="background1"/>
        <w:jc w:val="both"/>
        <w:rPr>
          <w:rFonts w:cs="Arial"/>
          <w:szCs w:val="21"/>
          <w:shd w:val="clear" w:color="auto" w:fill="FFFFFF"/>
        </w:rPr>
      </w:pPr>
    </w:p>
    <w:p w14:paraId="7DF7F07C" w14:textId="77777777" w:rsidR="0000453F" w:rsidRDefault="0000453F" w:rsidP="00CD554F">
      <w:pPr>
        <w:rPr>
          <w:rFonts w:cs="Arial"/>
          <w:b/>
          <w:bCs/>
          <w:color w:val="00B0F0"/>
          <w:szCs w:val="21"/>
          <w:lang w:eastAsia="nl-BE"/>
        </w:rPr>
      </w:pPr>
    </w:p>
    <w:p w14:paraId="57C2052D" w14:textId="7956473D" w:rsidR="00CD554F" w:rsidRPr="0000453F" w:rsidRDefault="00CD554F" w:rsidP="00CD554F">
      <w:pPr>
        <w:rPr>
          <w:rFonts w:cs="Arial"/>
          <w:b/>
          <w:bCs/>
          <w:color w:val="00B0F0"/>
          <w:szCs w:val="21"/>
          <w:lang w:eastAsia="nl-BE"/>
        </w:rPr>
      </w:pPr>
      <w:r w:rsidRPr="0000453F">
        <w:rPr>
          <w:rFonts w:cs="Arial"/>
          <w:b/>
          <w:bCs/>
          <w:color w:val="00B0F0"/>
          <w:szCs w:val="21"/>
          <w:lang w:eastAsia="nl-BE"/>
        </w:rPr>
        <w:t>UN Women Generation Equality Forum Launch on 7-8 May &amp; 7-10 July 2020</w:t>
      </w:r>
    </w:p>
    <w:p w14:paraId="494D6417" w14:textId="77777777" w:rsidR="00CD554F" w:rsidRPr="0000453F" w:rsidRDefault="00CD554F" w:rsidP="00CD554F">
      <w:pPr>
        <w:jc w:val="both"/>
        <w:rPr>
          <w:rFonts w:cs="Arial"/>
          <w:b/>
          <w:szCs w:val="21"/>
        </w:rPr>
      </w:pPr>
      <w:r w:rsidRPr="0000453F">
        <w:rPr>
          <w:rFonts w:cs="Arial"/>
          <w:b/>
          <w:szCs w:val="21"/>
        </w:rPr>
        <w:t>For information</w:t>
      </w:r>
    </w:p>
    <w:p w14:paraId="3905B0E7" w14:textId="77777777" w:rsidR="00CD554F" w:rsidRPr="0000453F" w:rsidRDefault="00CD554F" w:rsidP="00CD554F">
      <w:pPr>
        <w:jc w:val="both"/>
        <w:rPr>
          <w:rFonts w:cs="Arial"/>
          <w:szCs w:val="21"/>
        </w:rPr>
      </w:pPr>
      <w:r w:rsidRPr="0000453F">
        <w:rPr>
          <w:rFonts w:cs="Arial"/>
          <w:szCs w:val="21"/>
        </w:rPr>
        <w:t xml:space="preserve">The </w:t>
      </w:r>
      <w:hyperlink r:id="rId41" w:history="1">
        <w:r w:rsidRPr="0000453F">
          <w:rPr>
            <w:rStyle w:val="Collegamentoipertestuale"/>
            <w:rFonts w:cs="Arial"/>
            <w:szCs w:val="21"/>
          </w:rPr>
          <w:t>UN Women Brussels Office</w:t>
        </w:r>
      </w:hyperlink>
      <w:r w:rsidRPr="0000453F">
        <w:rPr>
          <w:rFonts w:cs="Arial"/>
          <w:szCs w:val="21"/>
        </w:rPr>
        <w:t xml:space="preserve"> announced the launch of the momentous </w:t>
      </w:r>
      <w:hyperlink r:id="rId42" w:history="1">
        <w:r w:rsidRPr="0000453F">
          <w:rPr>
            <w:rStyle w:val="Collegamentoipertestuale"/>
            <w:rFonts w:cs="Arial"/>
            <w:szCs w:val="21"/>
          </w:rPr>
          <w:t>Generation Equality Forum</w:t>
        </w:r>
      </w:hyperlink>
      <w:r w:rsidRPr="0000453F">
        <w:rPr>
          <w:rFonts w:cs="Arial"/>
          <w:szCs w:val="21"/>
        </w:rPr>
        <w:t>, a civil society-centred, global gathering for gender equality, co-hosted by the governments of Mexico and France. Kicking off in Mexico City, Mexico on 7-8 May 2020, the Forum will culminate in Paris, France on 7-10 July 2020.</w:t>
      </w:r>
    </w:p>
    <w:p w14:paraId="2A6072FF" w14:textId="77777777" w:rsidR="00CD554F" w:rsidRPr="0000453F" w:rsidRDefault="00CD554F" w:rsidP="00CD554F">
      <w:pPr>
        <w:jc w:val="both"/>
        <w:rPr>
          <w:rFonts w:cs="Arial"/>
          <w:szCs w:val="21"/>
        </w:rPr>
      </w:pPr>
    </w:p>
    <w:p w14:paraId="51287BC0" w14:textId="77777777" w:rsidR="00CD554F" w:rsidRPr="0000453F" w:rsidRDefault="00CD554F" w:rsidP="00CD554F">
      <w:pPr>
        <w:jc w:val="both"/>
        <w:rPr>
          <w:rFonts w:cs="Arial"/>
          <w:szCs w:val="21"/>
        </w:rPr>
      </w:pPr>
      <w:r w:rsidRPr="0000453F">
        <w:rPr>
          <w:rFonts w:cs="Arial"/>
          <w:szCs w:val="21"/>
        </w:rPr>
        <w:t>The Generation Equality Forum will celebrate the historic 25th anniversary of the fourth World Conference of Women and the adoption of its landmark outcome framework for gender equality and women’s rights, the Beijing Platform for Action. In addition to celebrating progress on the gender equality agenda, the Forum will foster a global public conversation for urgent action and accountability for key challenge areas that will unlock important progress for women’s rights.</w:t>
      </w:r>
    </w:p>
    <w:p w14:paraId="192049CC" w14:textId="77777777" w:rsidR="00CD554F" w:rsidRPr="0000453F" w:rsidRDefault="00CD554F" w:rsidP="00CD554F">
      <w:pPr>
        <w:jc w:val="both"/>
        <w:rPr>
          <w:rFonts w:cs="Arial"/>
          <w:szCs w:val="21"/>
        </w:rPr>
      </w:pPr>
      <w:r w:rsidRPr="0000453F">
        <w:rPr>
          <w:rFonts w:cs="Arial"/>
          <w:szCs w:val="21"/>
        </w:rPr>
        <w:t>At the end, the Forum will set in motion concrete, ambitious and transformative actions to achieve immediate and irreversible progress towards gender equality over the next 5 years.</w:t>
      </w:r>
    </w:p>
    <w:p w14:paraId="06BBD0CF" w14:textId="77777777" w:rsidR="00CD554F" w:rsidRPr="0000453F" w:rsidRDefault="00CD554F" w:rsidP="00CD554F">
      <w:pPr>
        <w:rPr>
          <w:rFonts w:cs="Arial"/>
          <w:szCs w:val="21"/>
        </w:rPr>
      </w:pPr>
    </w:p>
    <w:p w14:paraId="26C01A12" w14:textId="77777777" w:rsidR="0000453F" w:rsidRDefault="0000453F" w:rsidP="00FC0552">
      <w:pPr>
        <w:shd w:val="clear" w:color="auto" w:fill="FFFFFF" w:themeFill="background1"/>
        <w:jc w:val="both"/>
        <w:rPr>
          <w:rFonts w:cs="Arial"/>
          <w:b/>
          <w:bCs/>
          <w:color w:val="00B0F0"/>
          <w:szCs w:val="21"/>
          <w:lang w:eastAsia="nl-BE"/>
        </w:rPr>
      </w:pPr>
    </w:p>
    <w:p w14:paraId="630FC60C" w14:textId="2BD1B2AB" w:rsidR="003638CA" w:rsidRPr="0000453F" w:rsidRDefault="004716D1" w:rsidP="00FC0552">
      <w:pPr>
        <w:shd w:val="clear" w:color="auto" w:fill="FFFFFF" w:themeFill="background1"/>
        <w:jc w:val="both"/>
        <w:rPr>
          <w:rFonts w:cs="Arial"/>
          <w:b/>
          <w:bCs/>
          <w:color w:val="00B0F0"/>
          <w:szCs w:val="21"/>
          <w:lang w:eastAsia="nl-BE"/>
        </w:rPr>
      </w:pPr>
      <w:r w:rsidRPr="0000453F">
        <w:rPr>
          <w:rFonts w:cs="Arial"/>
          <w:b/>
          <w:bCs/>
          <w:color w:val="00B0F0"/>
          <w:szCs w:val="21"/>
          <w:lang w:eastAsia="nl-BE"/>
        </w:rPr>
        <w:t xml:space="preserve">Report on </w:t>
      </w:r>
      <w:r w:rsidR="00DB5D61" w:rsidRPr="0000453F">
        <w:rPr>
          <w:rFonts w:cs="Arial"/>
          <w:b/>
          <w:bCs/>
          <w:color w:val="00B0F0"/>
          <w:szCs w:val="21"/>
          <w:lang w:eastAsia="nl-BE"/>
        </w:rPr>
        <w:t>monitor</w:t>
      </w:r>
      <w:r w:rsidRPr="0000453F">
        <w:rPr>
          <w:rFonts w:cs="Arial"/>
          <w:b/>
          <w:bCs/>
          <w:color w:val="00B0F0"/>
          <w:szCs w:val="21"/>
          <w:lang w:eastAsia="nl-BE"/>
        </w:rPr>
        <w:t>ing</w:t>
      </w:r>
      <w:r w:rsidR="00DB5D61" w:rsidRPr="0000453F">
        <w:rPr>
          <w:rFonts w:cs="Arial"/>
          <w:b/>
          <w:bCs/>
          <w:color w:val="00B0F0"/>
          <w:szCs w:val="21"/>
          <w:lang w:eastAsia="nl-BE"/>
        </w:rPr>
        <w:t xml:space="preserve"> the Istanbul Convention implementation of </w:t>
      </w:r>
      <w:r w:rsidRPr="0000453F">
        <w:rPr>
          <w:rFonts w:cs="Arial"/>
          <w:b/>
          <w:bCs/>
          <w:color w:val="00B0F0"/>
          <w:szCs w:val="21"/>
          <w:lang w:eastAsia="nl-BE"/>
        </w:rPr>
        <w:t xml:space="preserve">European </w:t>
      </w:r>
      <w:r w:rsidR="00DB5D61" w:rsidRPr="0000453F">
        <w:rPr>
          <w:rFonts w:cs="Arial"/>
          <w:b/>
          <w:bCs/>
          <w:color w:val="00B0F0"/>
          <w:szCs w:val="21"/>
          <w:lang w:eastAsia="nl-BE"/>
        </w:rPr>
        <w:t>countries</w:t>
      </w:r>
    </w:p>
    <w:p w14:paraId="4E90872E" w14:textId="7DB50039" w:rsidR="00DB5D61" w:rsidRPr="0000453F" w:rsidRDefault="00DB5D61" w:rsidP="00FC0552">
      <w:pPr>
        <w:shd w:val="clear" w:color="auto" w:fill="FFFFFF" w:themeFill="background1"/>
        <w:jc w:val="both"/>
        <w:rPr>
          <w:rFonts w:cs="Arial"/>
          <w:b/>
          <w:bCs/>
          <w:szCs w:val="21"/>
          <w:lang w:eastAsia="nl-BE"/>
        </w:rPr>
      </w:pPr>
      <w:r w:rsidRPr="0000453F">
        <w:rPr>
          <w:rFonts w:cs="Arial"/>
          <w:b/>
          <w:bCs/>
          <w:szCs w:val="21"/>
          <w:lang w:eastAsia="nl-BE"/>
        </w:rPr>
        <w:t>For information</w:t>
      </w:r>
    </w:p>
    <w:p w14:paraId="4898F92C" w14:textId="24F644A2" w:rsidR="003638CA" w:rsidRPr="0000453F" w:rsidRDefault="00206EB7" w:rsidP="00FC0552">
      <w:pPr>
        <w:shd w:val="clear" w:color="auto" w:fill="FFFFFF" w:themeFill="background1"/>
        <w:jc w:val="both"/>
        <w:rPr>
          <w:rFonts w:cs="Arial"/>
          <w:szCs w:val="21"/>
        </w:rPr>
      </w:pPr>
      <w:hyperlink r:id="rId43" w:history="1">
        <w:r w:rsidR="00DB5D61" w:rsidRPr="0000453F">
          <w:rPr>
            <w:rStyle w:val="Collegamentoipertestuale"/>
            <w:rFonts w:cs="Arial"/>
            <w:szCs w:val="21"/>
          </w:rPr>
          <w:t>GREVIO</w:t>
        </w:r>
      </w:hyperlink>
      <w:r w:rsidR="00DB5D61" w:rsidRPr="0000453F">
        <w:rPr>
          <w:rFonts w:cs="Arial"/>
          <w:szCs w:val="21"/>
        </w:rPr>
        <w:t xml:space="preserve"> is the independent expert body responsible for monitoring the implementation of the Council of Europe Convention on Preventing and Combating Violence against Women and Domestic Violence (</w:t>
      </w:r>
      <w:hyperlink r:id="rId44" w:history="1">
        <w:r w:rsidR="00DB5D61" w:rsidRPr="0000453F">
          <w:rPr>
            <w:rStyle w:val="Collegamentoipertestuale"/>
            <w:rFonts w:cs="Arial"/>
            <w:szCs w:val="21"/>
          </w:rPr>
          <w:t>Istanbul Convention</w:t>
        </w:r>
      </w:hyperlink>
      <w:r w:rsidR="00D158A6" w:rsidRPr="0000453F">
        <w:rPr>
          <w:rFonts w:cs="Arial"/>
          <w:szCs w:val="21"/>
        </w:rPr>
        <w:t>) by the Parties. GREVIO dre</w:t>
      </w:r>
      <w:r w:rsidR="00DB5D61" w:rsidRPr="0000453F">
        <w:rPr>
          <w:rFonts w:cs="Arial"/>
          <w:szCs w:val="21"/>
        </w:rPr>
        <w:t>w up and publish</w:t>
      </w:r>
      <w:r w:rsidR="00D158A6" w:rsidRPr="0000453F">
        <w:rPr>
          <w:rFonts w:cs="Arial"/>
          <w:szCs w:val="21"/>
        </w:rPr>
        <w:t>ed</w:t>
      </w:r>
      <w:r w:rsidR="00DB5D61" w:rsidRPr="0000453F">
        <w:rPr>
          <w:rFonts w:cs="Arial"/>
          <w:szCs w:val="21"/>
        </w:rPr>
        <w:t xml:space="preserve"> </w:t>
      </w:r>
      <w:hyperlink r:id="rId45" w:history="1">
        <w:r w:rsidR="00DB5D61" w:rsidRPr="0000453F">
          <w:rPr>
            <w:rStyle w:val="Collegamentoipertestuale"/>
            <w:rFonts w:cs="Arial"/>
            <w:szCs w:val="21"/>
          </w:rPr>
          <w:t>reports</w:t>
        </w:r>
      </w:hyperlink>
      <w:r w:rsidR="00DB5D61" w:rsidRPr="0000453F">
        <w:rPr>
          <w:rFonts w:cs="Arial"/>
          <w:szCs w:val="21"/>
        </w:rPr>
        <w:t xml:space="preserve"> evaluating legislative and other measures taken by the Parties to give effects to the provisions of the Convention.</w:t>
      </w:r>
    </w:p>
    <w:p w14:paraId="24843C24" w14:textId="77777777" w:rsidR="0026681A" w:rsidRPr="0000453F" w:rsidRDefault="0026681A" w:rsidP="00FC0552">
      <w:pPr>
        <w:shd w:val="clear" w:color="auto" w:fill="FFFFFF" w:themeFill="background1"/>
        <w:jc w:val="both"/>
        <w:rPr>
          <w:rFonts w:cs="Arial"/>
          <w:szCs w:val="21"/>
        </w:rPr>
      </w:pPr>
    </w:p>
    <w:p w14:paraId="6378CD74" w14:textId="77777777" w:rsidR="0000453F" w:rsidRDefault="0000453F" w:rsidP="00FC0552">
      <w:pPr>
        <w:shd w:val="clear" w:color="auto" w:fill="FFFFFF" w:themeFill="background1"/>
        <w:jc w:val="both"/>
        <w:rPr>
          <w:rFonts w:cs="Arial"/>
          <w:b/>
          <w:bCs/>
          <w:color w:val="00B0F0"/>
          <w:szCs w:val="21"/>
          <w:lang w:eastAsia="nl-BE"/>
        </w:rPr>
      </w:pPr>
    </w:p>
    <w:p w14:paraId="307A97D4" w14:textId="77777777" w:rsidR="0000453F" w:rsidRDefault="0000453F" w:rsidP="00FC0552">
      <w:pPr>
        <w:shd w:val="clear" w:color="auto" w:fill="FFFFFF" w:themeFill="background1"/>
        <w:jc w:val="both"/>
        <w:rPr>
          <w:rFonts w:cs="Arial"/>
          <w:b/>
          <w:bCs/>
          <w:color w:val="00B0F0"/>
          <w:szCs w:val="21"/>
          <w:lang w:eastAsia="nl-BE"/>
        </w:rPr>
      </w:pPr>
    </w:p>
    <w:p w14:paraId="60FD1AFA" w14:textId="2C6EC4A4" w:rsidR="00DD63AC" w:rsidRPr="0000453F" w:rsidRDefault="00DD63AC" w:rsidP="00FC0552">
      <w:pPr>
        <w:shd w:val="clear" w:color="auto" w:fill="FFFFFF" w:themeFill="background1"/>
        <w:jc w:val="both"/>
        <w:rPr>
          <w:rFonts w:cs="Arial"/>
          <w:b/>
          <w:bCs/>
          <w:color w:val="00B0F0"/>
          <w:szCs w:val="21"/>
          <w:lang w:eastAsia="nl-BE"/>
        </w:rPr>
      </w:pPr>
      <w:r w:rsidRPr="0000453F">
        <w:rPr>
          <w:rFonts w:cs="Arial"/>
          <w:b/>
          <w:bCs/>
          <w:color w:val="00B0F0"/>
          <w:szCs w:val="21"/>
          <w:lang w:eastAsia="nl-BE"/>
        </w:rPr>
        <w:t>Publication ‘</w:t>
      </w:r>
      <w:r w:rsidR="00D158A6" w:rsidRPr="0000453F">
        <w:rPr>
          <w:rFonts w:cs="Arial"/>
          <w:b/>
          <w:bCs/>
          <w:color w:val="00B0F0"/>
          <w:szCs w:val="21"/>
          <w:lang w:eastAsia="nl-BE"/>
        </w:rPr>
        <w:t>Gender just c</w:t>
      </w:r>
      <w:r w:rsidRPr="0000453F">
        <w:rPr>
          <w:rFonts w:cs="Arial"/>
          <w:b/>
          <w:bCs/>
          <w:color w:val="00B0F0"/>
          <w:szCs w:val="21"/>
          <w:lang w:eastAsia="nl-BE"/>
        </w:rPr>
        <w:t>limate solutions’ by WUNRN</w:t>
      </w:r>
    </w:p>
    <w:p w14:paraId="23D69793" w14:textId="5B288A56" w:rsidR="00DB5D61" w:rsidRPr="0000453F" w:rsidRDefault="00DB5D61" w:rsidP="00FC0552">
      <w:pPr>
        <w:shd w:val="clear" w:color="auto" w:fill="FFFFFF" w:themeFill="background1"/>
        <w:jc w:val="both"/>
        <w:rPr>
          <w:rFonts w:cs="Arial"/>
          <w:szCs w:val="21"/>
        </w:rPr>
      </w:pPr>
      <w:r w:rsidRPr="0000453F">
        <w:rPr>
          <w:rFonts w:cs="Arial"/>
          <w:b/>
          <w:bCs/>
          <w:szCs w:val="21"/>
          <w:lang w:eastAsia="nl-BE"/>
        </w:rPr>
        <w:t>For information</w:t>
      </w:r>
    </w:p>
    <w:p w14:paraId="5B6F1F65" w14:textId="260B1EE0" w:rsidR="003B3A01" w:rsidRPr="0000453F" w:rsidRDefault="003B3A01" w:rsidP="003B3A01">
      <w:pPr>
        <w:shd w:val="clear" w:color="auto" w:fill="FFFFFF" w:themeFill="background1"/>
        <w:jc w:val="both"/>
        <w:rPr>
          <w:rFonts w:cs="Arial"/>
          <w:szCs w:val="21"/>
        </w:rPr>
      </w:pPr>
      <w:r w:rsidRPr="0000453F">
        <w:t>Last December, The Women and Gender Constituency (WGC) published the 5</w:t>
      </w:r>
      <w:r w:rsidRPr="0000453F">
        <w:rPr>
          <w:vertAlign w:val="superscript"/>
        </w:rPr>
        <w:t>th</w:t>
      </w:r>
      <w:r w:rsidRPr="0000453F">
        <w:t xml:space="preserve"> edition of </w:t>
      </w:r>
      <w:r w:rsidRPr="0000453F">
        <w:rPr>
          <w:rFonts w:cs="Arial"/>
          <w:szCs w:val="21"/>
          <w:shd w:val="clear" w:color="auto" w:fill="FFFFFF"/>
        </w:rPr>
        <w:t>‘</w:t>
      </w:r>
      <w:hyperlink r:id="rId46" w:history="1">
        <w:r w:rsidRPr="0000453F">
          <w:rPr>
            <w:rStyle w:val="Collegamentoipertestuale"/>
            <w:rFonts w:cs="Arial"/>
            <w:szCs w:val="21"/>
          </w:rPr>
          <w:t>Gender just Climate solutions</w:t>
        </w:r>
      </w:hyperlink>
      <w:r w:rsidRPr="0000453F">
        <w:rPr>
          <w:rFonts w:cs="Arial"/>
          <w:szCs w:val="21"/>
        </w:rPr>
        <w:t>’. It recognises “technical”, “non-technical” and “transformational” solutions to climate challenges which have both a gender and climate impact, sustainable and scalable/replicable</w:t>
      </w:r>
      <w:r w:rsidR="000A7F87" w:rsidRPr="0000453F">
        <w:rPr>
          <w:rFonts w:cs="Arial"/>
          <w:szCs w:val="21"/>
        </w:rPr>
        <w:t>.</w:t>
      </w:r>
    </w:p>
    <w:p w14:paraId="773CEE91" w14:textId="51145748" w:rsidR="003B3A01" w:rsidRPr="0000453F" w:rsidRDefault="003B3A01" w:rsidP="003B3A01">
      <w:pPr>
        <w:shd w:val="clear" w:color="auto" w:fill="FFFFFF" w:themeFill="background1"/>
        <w:jc w:val="both"/>
      </w:pPr>
    </w:p>
    <w:p w14:paraId="408A9182" w14:textId="5871E3EA" w:rsidR="003B3A01" w:rsidRPr="0000453F" w:rsidRDefault="000A7F87" w:rsidP="003B3A01">
      <w:pPr>
        <w:shd w:val="clear" w:color="auto" w:fill="FFFFFF" w:themeFill="background1"/>
        <w:jc w:val="both"/>
      </w:pPr>
      <w:r w:rsidRPr="0000453F">
        <w:t xml:space="preserve">The Women and Gender Constituency (WGC) </w:t>
      </w:r>
      <w:r w:rsidR="003B3A01" w:rsidRPr="0000453F">
        <w:t xml:space="preserve">is one of the nine stakeholder groups of the United Nations Framework Convention on Climate Change (UNFCCC). Established in 2009 and granted full constituency status in 2011, the WGC consists of 29 women’s and environmental civil society organizations, who are working together to ensure that women’s voices are heard and their rights prioritized in the fight against climate change. The Women and Gender Constituency, consisting of a broad variety of national and regional network organizations, represents hundreds and thousands of people across the globe, with advocates from over 60 countries. </w:t>
      </w:r>
    </w:p>
    <w:p w14:paraId="0F0CE61F" w14:textId="77777777" w:rsidR="00DD63AC" w:rsidRPr="0000453F" w:rsidRDefault="00DD63AC" w:rsidP="00FC0552">
      <w:pPr>
        <w:shd w:val="clear" w:color="auto" w:fill="FFFFFF" w:themeFill="background1"/>
        <w:jc w:val="both"/>
        <w:rPr>
          <w:rFonts w:cs="Arial"/>
          <w:szCs w:val="21"/>
        </w:rPr>
      </w:pPr>
    </w:p>
    <w:p w14:paraId="7CE4EDED" w14:textId="47EDC3E8" w:rsidR="00DD63AC" w:rsidRPr="0000453F" w:rsidRDefault="00DD63AC" w:rsidP="00FC0552">
      <w:pPr>
        <w:shd w:val="clear" w:color="auto" w:fill="FFFFFF" w:themeFill="background1"/>
        <w:jc w:val="both"/>
        <w:rPr>
          <w:rFonts w:cs="Arial"/>
          <w:b/>
          <w:bCs/>
          <w:color w:val="00B0F0"/>
          <w:szCs w:val="21"/>
          <w:lang w:eastAsia="nl-BE"/>
        </w:rPr>
      </w:pPr>
      <w:r w:rsidRPr="0000453F">
        <w:rPr>
          <w:rFonts w:cs="Arial"/>
          <w:b/>
          <w:bCs/>
          <w:color w:val="00B0F0"/>
          <w:szCs w:val="21"/>
          <w:lang w:eastAsia="nl-BE"/>
        </w:rPr>
        <w:t>‘Global gender gap report 2020’</w:t>
      </w:r>
      <w:r w:rsidR="008D62E7" w:rsidRPr="0000453F">
        <w:rPr>
          <w:rFonts w:cs="Arial"/>
          <w:b/>
          <w:bCs/>
          <w:color w:val="00B0F0"/>
          <w:szCs w:val="21"/>
          <w:lang w:eastAsia="nl-BE"/>
        </w:rPr>
        <w:t xml:space="preserve"> by the World Economic Forum</w:t>
      </w:r>
    </w:p>
    <w:p w14:paraId="0DE67F45" w14:textId="3434C51E" w:rsidR="00DD63AC" w:rsidRPr="0000453F" w:rsidRDefault="00DD63AC" w:rsidP="00FC0552">
      <w:pPr>
        <w:shd w:val="clear" w:color="auto" w:fill="FFFFFF" w:themeFill="background1"/>
        <w:jc w:val="both"/>
        <w:rPr>
          <w:rFonts w:cs="Arial"/>
          <w:szCs w:val="21"/>
        </w:rPr>
      </w:pPr>
      <w:r w:rsidRPr="0000453F">
        <w:rPr>
          <w:rFonts w:cs="Arial"/>
          <w:b/>
          <w:bCs/>
          <w:szCs w:val="21"/>
          <w:lang w:eastAsia="nl-BE"/>
        </w:rPr>
        <w:t>For information</w:t>
      </w:r>
    </w:p>
    <w:p w14:paraId="614EADF4" w14:textId="59974A12" w:rsidR="00DD63AC" w:rsidRPr="0000453F" w:rsidRDefault="000A7F87" w:rsidP="00FC0552">
      <w:pPr>
        <w:shd w:val="clear" w:color="auto" w:fill="FFFFFF" w:themeFill="background1"/>
        <w:jc w:val="both"/>
        <w:rPr>
          <w:rFonts w:cs="Arial"/>
          <w:szCs w:val="21"/>
        </w:rPr>
      </w:pPr>
      <w:r w:rsidRPr="0000453F">
        <w:rPr>
          <w:rFonts w:cs="Arial"/>
          <w:szCs w:val="21"/>
        </w:rPr>
        <w:t xml:space="preserve">At the current rate of change, we </w:t>
      </w:r>
      <w:r w:rsidR="00DD63AC" w:rsidRPr="0000453F">
        <w:rPr>
          <w:rFonts w:cs="Arial"/>
          <w:szCs w:val="21"/>
        </w:rPr>
        <w:t>will</w:t>
      </w:r>
      <w:r w:rsidRPr="0000453F">
        <w:rPr>
          <w:rFonts w:cs="Arial"/>
          <w:szCs w:val="21"/>
        </w:rPr>
        <w:t xml:space="preserve"> not</w:t>
      </w:r>
      <w:r w:rsidR="00DD63AC" w:rsidRPr="0000453F">
        <w:rPr>
          <w:rFonts w:cs="Arial"/>
          <w:szCs w:val="21"/>
        </w:rPr>
        <w:t xml:space="preserve"> see gender parity in our lifetimes, and nor likely will many of our children. That’s the sobering finding </w:t>
      </w:r>
      <w:r w:rsidRPr="0000453F">
        <w:rPr>
          <w:rFonts w:cs="Arial"/>
          <w:szCs w:val="21"/>
        </w:rPr>
        <w:t>according to</w:t>
      </w:r>
      <w:r w:rsidR="00DD63AC" w:rsidRPr="0000453F">
        <w:rPr>
          <w:rFonts w:cs="Arial"/>
          <w:szCs w:val="21"/>
        </w:rPr>
        <w:t xml:space="preserve"> the</w:t>
      </w:r>
      <w:r w:rsidRPr="0000453F">
        <w:rPr>
          <w:rFonts w:cs="Arial"/>
          <w:szCs w:val="21"/>
        </w:rPr>
        <w:t xml:space="preserve"> </w:t>
      </w:r>
      <w:hyperlink r:id="rId47" w:history="1">
        <w:r w:rsidRPr="0000453F">
          <w:rPr>
            <w:rStyle w:val="Collegamentoipertestuale"/>
            <w:rFonts w:cs="Arial"/>
            <w:szCs w:val="21"/>
          </w:rPr>
          <w:t>World Economic Forum’</w:t>
        </w:r>
      </w:hyperlink>
      <w:r w:rsidRPr="0000453F">
        <w:rPr>
          <w:rFonts w:cs="Arial"/>
          <w:szCs w:val="21"/>
        </w:rPr>
        <w:t>s</w:t>
      </w:r>
      <w:r w:rsidR="00DD63AC" w:rsidRPr="0000453F">
        <w:rPr>
          <w:rFonts w:cs="Arial"/>
          <w:szCs w:val="21"/>
        </w:rPr>
        <w:t xml:space="preserve"> ‘</w:t>
      </w:r>
      <w:hyperlink r:id="rId48" w:history="1">
        <w:r w:rsidR="00DD63AC" w:rsidRPr="0000453F">
          <w:rPr>
            <w:rStyle w:val="Collegamentoipertestuale"/>
            <w:rFonts w:cs="Arial"/>
            <w:szCs w:val="21"/>
          </w:rPr>
          <w:t>Global gender gap report 2020’</w:t>
        </w:r>
      </w:hyperlink>
      <w:r w:rsidR="00DD63AC" w:rsidRPr="0000453F">
        <w:rPr>
          <w:rFonts w:cs="Arial"/>
          <w:szCs w:val="21"/>
        </w:rPr>
        <w:t xml:space="preserve"> which reveals that gender </w:t>
      </w:r>
      <w:r w:rsidR="00D158A6" w:rsidRPr="0000453F">
        <w:rPr>
          <w:rFonts w:cs="Arial"/>
          <w:szCs w:val="21"/>
        </w:rPr>
        <w:t xml:space="preserve">parity will not be attained within the next </w:t>
      </w:r>
      <w:r w:rsidR="00DD63AC" w:rsidRPr="0000453F">
        <w:rPr>
          <w:rFonts w:cs="Arial"/>
          <w:b/>
          <w:bCs/>
          <w:szCs w:val="21"/>
        </w:rPr>
        <w:t>99.5</w:t>
      </w:r>
      <w:r w:rsidR="00DD63AC" w:rsidRPr="0000453F">
        <w:rPr>
          <w:rFonts w:cs="Arial"/>
          <w:szCs w:val="21"/>
        </w:rPr>
        <w:t xml:space="preserve"> years</w:t>
      </w:r>
      <w:r w:rsidRPr="0000453F">
        <w:rPr>
          <w:rFonts w:cs="Arial"/>
          <w:szCs w:val="21"/>
        </w:rPr>
        <w:t>!</w:t>
      </w:r>
    </w:p>
    <w:p w14:paraId="6D41C9B2" w14:textId="1DDB512C" w:rsidR="00FC0552" w:rsidRPr="0000453F" w:rsidRDefault="00D02349" w:rsidP="00FC0552">
      <w:pPr>
        <w:shd w:val="clear" w:color="auto" w:fill="00B0F0"/>
        <w:spacing w:after="120"/>
        <w:jc w:val="center"/>
        <w:rPr>
          <w:rFonts w:cs="Arial"/>
          <w:b/>
          <w:color w:val="FFFFFF" w:themeColor="background1"/>
          <w:szCs w:val="21"/>
        </w:rPr>
      </w:pPr>
      <w:r w:rsidRPr="0000453F">
        <w:rPr>
          <w:rFonts w:cs="Arial"/>
          <w:b/>
          <w:color w:val="FFFFFF" w:themeColor="background1"/>
          <w:szCs w:val="21"/>
        </w:rPr>
        <w:t xml:space="preserve">EVENTS / </w:t>
      </w:r>
      <w:r w:rsidR="00FC0552" w:rsidRPr="0000453F">
        <w:rPr>
          <w:rFonts w:cs="Arial"/>
          <w:b/>
          <w:color w:val="FFFFFF" w:themeColor="background1"/>
          <w:szCs w:val="21"/>
        </w:rPr>
        <w:t>DATES TO REMEMBER</w:t>
      </w:r>
    </w:p>
    <w:p w14:paraId="2AD4C15D" w14:textId="749EAC7F" w:rsidR="00D158A6" w:rsidRPr="0000453F" w:rsidRDefault="00D158A6" w:rsidP="00FC0552">
      <w:pPr>
        <w:widowControl/>
        <w:suppressAutoHyphens w:val="0"/>
        <w:spacing w:after="240"/>
        <w:ind w:left="2124" w:hanging="2124"/>
        <w:jc w:val="both"/>
        <w:rPr>
          <w:rFonts w:cs="Arial"/>
          <w:i/>
          <w:szCs w:val="21"/>
        </w:rPr>
      </w:pPr>
      <w:r w:rsidRPr="0000453F">
        <w:rPr>
          <w:rFonts w:cs="Arial"/>
          <w:b/>
          <w:szCs w:val="21"/>
        </w:rPr>
        <w:t>31 January</w:t>
      </w:r>
      <w:r w:rsidRPr="0000453F">
        <w:rPr>
          <w:rFonts w:cs="Arial"/>
          <w:b/>
          <w:szCs w:val="21"/>
        </w:rPr>
        <w:tab/>
      </w:r>
      <w:hyperlink r:id="rId49" w:history="1">
        <w:r w:rsidRPr="0000453F">
          <w:rPr>
            <w:rStyle w:val="Collegamentoipertestuale"/>
            <w:rFonts w:cs="Arial"/>
            <w:szCs w:val="21"/>
          </w:rPr>
          <w:t>EU Conference on Gender Equality: Participation of women on the labour market – Benefit for society!</w:t>
        </w:r>
      </w:hyperlink>
      <w:r w:rsidRPr="0000453F">
        <w:rPr>
          <w:rFonts w:cs="Arial"/>
          <w:szCs w:val="21"/>
        </w:rPr>
        <w:t xml:space="preserve"> – </w:t>
      </w:r>
      <w:r w:rsidRPr="0000453F">
        <w:rPr>
          <w:rFonts w:cs="Arial"/>
          <w:i/>
          <w:szCs w:val="21"/>
        </w:rPr>
        <w:t>Zagreb, Croatia</w:t>
      </w:r>
    </w:p>
    <w:p w14:paraId="68732420" w14:textId="4B983F80" w:rsidR="00851ADB" w:rsidRPr="0000453F" w:rsidRDefault="00851ADB" w:rsidP="000E7AB8">
      <w:pPr>
        <w:widowControl/>
        <w:suppressAutoHyphens w:val="0"/>
        <w:ind w:left="2124" w:hanging="2124"/>
        <w:jc w:val="both"/>
        <w:rPr>
          <w:rFonts w:cs="Arial"/>
          <w:bCs/>
          <w:i/>
          <w:iCs/>
          <w:szCs w:val="21"/>
        </w:rPr>
      </w:pPr>
      <w:r w:rsidRPr="0000453F">
        <w:rPr>
          <w:rFonts w:cs="Arial"/>
          <w:b/>
          <w:szCs w:val="21"/>
        </w:rPr>
        <w:t>18 February</w:t>
      </w:r>
      <w:r w:rsidRPr="0000453F">
        <w:rPr>
          <w:rFonts w:cs="Arial"/>
          <w:b/>
          <w:szCs w:val="21"/>
        </w:rPr>
        <w:tab/>
      </w:r>
      <w:r w:rsidRPr="0000453F">
        <w:rPr>
          <w:rFonts w:cs="Arial"/>
          <w:bCs/>
          <w:szCs w:val="21"/>
        </w:rPr>
        <w:t xml:space="preserve">CEMR gender equality workshop at PLATFORMA Coordination seminar – </w:t>
      </w:r>
      <w:r w:rsidRPr="0000453F">
        <w:rPr>
          <w:rFonts w:cs="Arial"/>
          <w:bCs/>
          <w:i/>
          <w:iCs/>
          <w:szCs w:val="21"/>
        </w:rPr>
        <w:t>Tbilisi, Georgia</w:t>
      </w:r>
    </w:p>
    <w:p w14:paraId="2AC8E040" w14:textId="3DEA88FE" w:rsidR="00851ADB" w:rsidRPr="0000453F" w:rsidRDefault="00851ADB" w:rsidP="000E7AB8">
      <w:pPr>
        <w:widowControl/>
        <w:suppressAutoHyphens w:val="0"/>
        <w:ind w:left="2124" w:hanging="2124"/>
        <w:jc w:val="both"/>
        <w:rPr>
          <w:rFonts w:cs="Arial"/>
          <w:bCs/>
          <w:szCs w:val="21"/>
        </w:rPr>
      </w:pPr>
      <w:r w:rsidRPr="0000453F">
        <w:rPr>
          <w:rFonts w:cs="Arial"/>
          <w:b/>
          <w:szCs w:val="21"/>
        </w:rPr>
        <w:t>18 February</w:t>
      </w:r>
      <w:r w:rsidRPr="0000453F">
        <w:rPr>
          <w:rFonts w:cs="Arial"/>
          <w:b/>
          <w:szCs w:val="21"/>
        </w:rPr>
        <w:tab/>
      </w:r>
      <w:r w:rsidRPr="0000453F">
        <w:rPr>
          <w:rFonts w:cs="Arial"/>
          <w:bCs/>
          <w:szCs w:val="21"/>
        </w:rPr>
        <w:t>FEMM Committee meeting</w:t>
      </w:r>
    </w:p>
    <w:p w14:paraId="47ECE7CB" w14:textId="0AB5E053" w:rsidR="00851ADB" w:rsidRPr="0000453F" w:rsidRDefault="00851ADB" w:rsidP="00851ADB">
      <w:pPr>
        <w:widowControl/>
        <w:suppressAutoHyphens w:val="0"/>
        <w:jc w:val="both"/>
        <w:rPr>
          <w:rFonts w:cs="Arial"/>
          <w:b/>
          <w:szCs w:val="21"/>
        </w:rPr>
      </w:pPr>
      <w:r w:rsidRPr="0000453F">
        <w:rPr>
          <w:rFonts w:cs="Arial"/>
          <w:b/>
          <w:szCs w:val="21"/>
        </w:rPr>
        <w:tab/>
      </w:r>
    </w:p>
    <w:p w14:paraId="289E1AD2" w14:textId="2AB48883" w:rsidR="000E7AB8" w:rsidRPr="0000453F" w:rsidRDefault="000E7AB8" w:rsidP="000E7AB8">
      <w:pPr>
        <w:widowControl/>
        <w:suppressAutoHyphens w:val="0"/>
        <w:ind w:left="2124" w:hanging="2124"/>
        <w:jc w:val="both"/>
        <w:rPr>
          <w:rFonts w:cs="Arial"/>
          <w:bCs/>
          <w:i/>
          <w:iCs/>
          <w:szCs w:val="21"/>
        </w:rPr>
      </w:pPr>
      <w:r w:rsidRPr="0000453F">
        <w:rPr>
          <w:rFonts w:cs="Arial"/>
          <w:b/>
          <w:szCs w:val="21"/>
        </w:rPr>
        <w:t>5 March</w:t>
      </w:r>
      <w:r w:rsidR="00851ADB" w:rsidRPr="0000453F">
        <w:rPr>
          <w:rFonts w:cs="Arial"/>
          <w:b/>
          <w:szCs w:val="21"/>
        </w:rPr>
        <w:tab/>
      </w:r>
      <w:r w:rsidR="00851ADB" w:rsidRPr="0000453F">
        <w:rPr>
          <w:rFonts w:cs="Arial"/>
          <w:bCs/>
          <w:szCs w:val="21"/>
        </w:rPr>
        <w:t>CEMR joint event with Committee of the Regions “Women and Politics: overcoming the gender gap” –</w:t>
      </w:r>
      <w:r w:rsidR="00851ADB" w:rsidRPr="0000453F">
        <w:rPr>
          <w:rFonts w:cs="Arial"/>
          <w:bCs/>
          <w:i/>
          <w:iCs/>
          <w:szCs w:val="21"/>
        </w:rPr>
        <w:t xml:space="preserve"> Brussels </w:t>
      </w:r>
    </w:p>
    <w:p w14:paraId="6AE5CFB8" w14:textId="77777777" w:rsidR="00851ADB" w:rsidRPr="0000453F" w:rsidRDefault="00851ADB" w:rsidP="000E7AB8">
      <w:pPr>
        <w:widowControl/>
        <w:suppressAutoHyphens w:val="0"/>
        <w:ind w:left="2124" w:hanging="2124"/>
        <w:jc w:val="both"/>
        <w:rPr>
          <w:rFonts w:cs="Arial"/>
          <w:bCs/>
          <w:szCs w:val="21"/>
        </w:rPr>
      </w:pPr>
    </w:p>
    <w:p w14:paraId="03FB797F" w14:textId="1366862A" w:rsidR="000E7AB8" w:rsidRPr="0000453F" w:rsidRDefault="000E7AB8" w:rsidP="00D158A6">
      <w:pPr>
        <w:widowControl/>
        <w:suppressAutoHyphens w:val="0"/>
        <w:ind w:left="2124" w:hanging="2124"/>
        <w:jc w:val="both"/>
        <w:rPr>
          <w:rFonts w:cs="Arial"/>
          <w:bCs/>
          <w:i/>
          <w:iCs/>
          <w:szCs w:val="21"/>
        </w:rPr>
      </w:pPr>
      <w:r w:rsidRPr="0000453F">
        <w:rPr>
          <w:rFonts w:cs="Arial"/>
          <w:b/>
          <w:szCs w:val="21"/>
        </w:rPr>
        <w:t>9-20 March</w:t>
      </w:r>
      <w:r w:rsidR="00851ADB" w:rsidRPr="0000453F">
        <w:rPr>
          <w:rFonts w:cs="Arial"/>
          <w:b/>
          <w:szCs w:val="21"/>
        </w:rPr>
        <w:tab/>
      </w:r>
      <w:r w:rsidR="00851ADB" w:rsidRPr="0000453F">
        <w:rPr>
          <w:rFonts w:cs="Arial"/>
          <w:bCs/>
          <w:szCs w:val="21"/>
        </w:rPr>
        <w:t xml:space="preserve">CSW64 – </w:t>
      </w:r>
      <w:r w:rsidR="00851ADB" w:rsidRPr="0000453F">
        <w:rPr>
          <w:rFonts w:cs="Arial"/>
          <w:bCs/>
          <w:i/>
          <w:iCs/>
          <w:szCs w:val="21"/>
        </w:rPr>
        <w:t>New York</w:t>
      </w:r>
    </w:p>
    <w:p w14:paraId="5F35B6D9" w14:textId="77777777" w:rsidR="00851ADB" w:rsidRPr="0000453F" w:rsidRDefault="00851ADB" w:rsidP="00D158A6">
      <w:pPr>
        <w:widowControl/>
        <w:suppressAutoHyphens w:val="0"/>
        <w:ind w:left="2124" w:hanging="2124"/>
        <w:jc w:val="both"/>
        <w:rPr>
          <w:rFonts w:cs="Arial"/>
          <w:bCs/>
          <w:szCs w:val="21"/>
        </w:rPr>
      </w:pPr>
    </w:p>
    <w:p w14:paraId="1B2D089F" w14:textId="079CC9F7" w:rsidR="000E7AB8" w:rsidRPr="0000453F" w:rsidRDefault="000E7AB8" w:rsidP="00D158A6">
      <w:pPr>
        <w:widowControl/>
        <w:suppressAutoHyphens w:val="0"/>
        <w:ind w:left="2124" w:hanging="2124"/>
        <w:jc w:val="both"/>
        <w:rPr>
          <w:rFonts w:cs="Arial"/>
          <w:bCs/>
          <w:szCs w:val="21"/>
        </w:rPr>
      </w:pPr>
      <w:r w:rsidRPr="0000453F">
        <w:rPr>
          <w:rFonts w:cs="Arial"/>
          <w:b/>
          <w:szCs w:val="21"/>
        </w:rPr>
        <w:t>28-29 April</w:t>
      </w:r>
      <w:r w:rsidR="00851ADB" w:rsidRPr="0000453F">
        <w:rPr>
          <w:rFonts w:cs="Arial"/>
          <w:b/>
          <w:szCs w:val="21"/>
        </w:rPr>
        <w:tab/>
      </w:r>
      <w:r w:rsidR="00851ADB" w:rsidRPr="0000453F">
        <w:rPr>
          <w:rFonts w:cs="Arial"/>
          <w:bCs/>
          <w:szCs w:val="21"/>
        </w:rPr>
        <w:t>Joint meeting of CEMR Standing Committee for Equality and gender equality expert group</w:t>
      </w:r>
    </w:p>
    <w:p w14:paraId="24FCC354" w14:textId="77777777" w:rsidR="00851ADB" w:rsidRPr="0000453F" w:rsidRDefault="00851ADB" w:rsidP="00D158A6">
      <w:pPr>
        <w:widowControl/>
        <w:suppressAutoHyphens w:val="0"/>
        <w:ind w:left="2124" w:hanging="2124"/>
        <w:jc w:val="both"/>
        <w:rPr>
          <w:rFonts w:cs="Arial"/>
          <w:bCs/>
          <w:szCs w:val="21"/>
        </w:rPr>
      </w:pPr>
    </w:p>
    <w:p w14:paraId="3CC6B69A" w14:textId="0FDE22A5" w:rsidR="000E7AB8" w:rsidRPr="0000453F" w:rsidRDefault="000E7AB8" w:rsidP="00D158A6">
      <w:pPr>
        <w:widowControl/>
        <w:suppressAutoHyphens w:val="0"/>
        <w:ind w:left="2124" w:hanging="2124"/>
        <w:jc w:val="both"/>
        <w:rPr>
          <w:rFonts w:cs="Arial"/>
          <w:bCs/>
          <w:i/>
          <w:iCs/>
          <w:szCs w:val="21"/>
        </w:rPr>
      </w:pPr>
      <w:r w:rsidRPr="0000453F">
        <w:rPr>
          <w:rFonts w:cs="Arial"/>
          <w:b/>
          <w:szCs w:val="21"/>
        </w:rPr>
        <w:t>6-8 May</w:t>
      </w:r>
      <w:r w:rsidR="00851ADB" w:rsidRPr="0000453F">
        <w:rPr>
          <w:rFonts w:cs="Arial"/>
          <w:b/>
          <w:szCs w:val="21"/>
        </w:rPr>
        <w:tab/>
      </w:r>
      <w:r w:rsidR="00851ADB" w:rsidRPr="0000453F">
        <w:rPr>
          <w:rFonts w:cs="Arial"/>
          <w:bCs/>
          <w:szCs w:val="21"/>
        </w:rPr>
        <w:t xml:space="preserve">CEMR Congress – </w:t>
      </w:r>
      <w:r w:rsidR="00851ADB" w:rsidRPr="0000453F">
        <w:rPr>
          <w:rFonts w:cs="Arial"/>
          <w:bCs/>
          <w:i/>
          <w:iCs/>
          <w:szCs w:val="21"/>
        </w:rPr>
        <w:t>Innsbruck, Austria</w:t>
      </w:r>
    </w:p>
    <w:p w14:paraId="57E3BF19" w14:textId="77777777" w:rsidR="00851ADB" w:rsidRPr="0000453F" w:rsidRDefault="00851ADB" w:rsidP="00D158A6">
      <w:pPr>
        <w:widowControl/>
        <w:suppressAutoHyphens w:val="0"/>
        <w:ind w:left="2124" w:hanging="2124"/>
        <w:jc w:val="both"/>
        <w:rPr>
          <w:rFonts w:cs="Arial"/>
          <w:bCs/>
          <w:szCs w:val="21"/>
        </w:rPr>
      </w:pPr>
    </w:p>
    <w:p w14:paraId="064C7ECC" w14:textId="1970E5CF" w:rsidR="00D158A6" w:rsidRPr="0000453F" w:rsidRDefault="00D158A6" w:rsidP="00D158A6">
      <w:pPr>
        <w:widowControl/>
        <w:suppressAutoHyphens w:val="0"/>
        <w:ind w:left="2124" w:hanging="2124"/>
        <w:jc w:val="both"/>
        <w:rPr>
          <w:rFonts w:cs="Arial"/>
          <w:b/>
          <w:szCs w:val="21"/>
        </w:rPr>
      </w:pPr>
      <w:r w:rsidRPr="0000453F">
        <w:rPr>
          <w:rFonts w:cs="Arial"/>
          <w:b/>
          <w:szCs w:val="21"/>
        </w:rPr>
        <w:t>7-8 May</w:t>
      </w:r>
      <w:r w:rsidRPr="0000453F">
        <w:rPr>
          <w:rFonts w:cs="Arial"/>
          <w:b/>
          <w:szCs w:val="21"/>
        </w:rPr>
        <w:tab/>
      </w:r>
      <w:hyperlink r:id="rId50" w:history="1">
        <w:r w:rsidRPr="0000453F">
          <w:rPr>
            <w:rStyle w:val="Collegamentoipertestuale"/>
            <w:rFonts w:cs="Arial"/>
            <w:szCs w:val="21"/>
          </w:rPr>
          <w:t>Generation Equality Forum</w:t>
        </w:r>
      </w:hyperlink>
      <w:r w:rsidRPr="0000453F">
        <w:rPr>
          <w:rFonts w:cs="Arial"/>
          <w:szCs w:val="21"/>
        </w:rPr>
        <w:t xml:space="preserve"> – </w:t>
      </w:r>
      <w:r w:rsidRPr="0000453F">
        <w:rPr>
          <w:rFonts w:cs="Arial"/>
          <w:i/>
          <w:szCs w:val="21"/>
        </w:rPr>
        <w:t>Mexico City, Mexico</w:t>
      </w:r>
    </w:p>
    <w:p w14:paraId="5EFC042F" w14:textId="1CB87FA9" w:rsidR="00D158A6" w:rsidRPr="0000453F" w:rsidRDefault="00D158A6" w:rsidP="00D158A6">
      <w:pPr>
        <w:widowControl/>
        <w:suppressAutoHyphens w:val="0"/>
        <w:spacing w:after="240"/>
        <w:ind w:left="2124" w:hanging="2124"/>
        <w:jc w:val="both"/>
        <w:rPr>
          <w:rFonts w:cs="Arial"/>
          <w:b/>
          <w:szCs w:val="21"/>
        </w:rPr>
      </w:pPr>
      <w:r w:rsidRPr="0000453F">
        <w:rPr>
          <w:rFonts w:cs="Arial"/>
          <w:b/>
          <w:szCs w:val="21"/>
        </w:rPr>
        <w:t>7-10 July</w:t>
      </w:r>
      <w:r w:rsidRPr="0000453F">
        <w:rPr>
          <w:rFonts w:cs="Arial"/>
          <w:b/>
          <w:szCs w:val="21"/>
        </w:rPr>
        <w:tab/>
      </w:r>
      <w:hyperlink r:id="rId51" w:history="1">
        <w:r w:rsidRPr="0000453F">
          <w:rPr>
            <w:rStyle w:val="Collegamentoipertestuale"/>
            <w:rFonts w:cs="Arial"/>
            <w:szCs w:val="21"/>
          </w:rPr>
          <w:t>Generation Equality Forum</w:t>
        </w:r>
      </w:hyperlink>
      <w:r w:rsidRPr="0000453F">
        <w:rPr>
          <w:rFonts w:cs="Arial"/>
          <w:szCs w:val="21"/>
        </w:rPr>
        <w:t xml:space="preserve"> – </w:t>
      </w:r>
      <w:r w:rsidRPr="0000453F">
        <w:rPr>
          <w:rFonts w:cs="Arial"/>
          <w:i/>
          <w:szCs w:val="21"/>
        </w:rPr>
        <w:t>Paris, France</w:t>
      </w:r>
    </w:p>
    <w:p w14:paraId="5E4E705D" w14:textId="3F499327" w:rsidR="00FC0552" w:rsidRPr="0000453F" w:rsidRDefault="00FC0552" w:rsidP="00FC0552">
      <w:pPr>
        <w:shd w:val="clear" w:color="auto" w:fill="FF9900"/>
        <w:spacing w:after="120"/>
        <w:jc w:val="center"/>
        <w:rPr>
          <w:rFonts w:cs="Arial"/>
          <w:b/>
          <w:bCs/>
          <w:color w:val="FFFFFF" w:themeColor="background1"/>
          <w:szCs w:val="21"/>
        </w:rPr>
      </w:pPr>
      <w:r w:rsidRPr="0000453F">
        <w:rPr>
          <w:rFonts w:cs="Arial"/>
          <w:b/>
          <w:bCs/>
          <w:color w:val="FFFFFF" w:themeColor="background1"/>
          <w:szCs w:val="21"/>
        </w:rPr>
        <w:t>CONTACT FOR FURTHER INFORMATION</w:t>
      </w:r>
    </w:p>
    <w:p w14:paraId="2096F68A" w14:textId="4EAF68C9" w:rsidR="001A3802" w:rsidRPr="0000453F" w:rsidRDefault="001A3802" w:rsidP="001A3802">
      <w:pPr>
        <w:ind w:left="142"/>
        <w:rPr>
          <w:rStyle w:val="Enfasicorsivo"/>
          <w:i w:val="0"/>
          <w:szCs w:val="21"/>
        </w:rPr>
      </w:pPr>
      <w:r w:rsidRPr="0000453F">
        <w:rPr>
          <w:b/>
          <w:noProof/>
          <w:szCs w:val="21"/>
          <w:lang w:eastAsia="en-US" w:bidi="ar-SA"/>
        </w:rPr>
        <w:drawing>
          <wp:anchor distT="0" distB="0" distL="114300" distR="114300" simplePos="0" relativeHeight="251663360" behindDoc="0" locked="0" layoutInCell="1" allowOverlap="1" wp14:anchorId="1BD80B26" wp14:editId="2F145D2E">
            <wp:simplePos x="0" y="0"/>
            <wp:positionH relativeFrom="column">
              <wp:posOffset>159385</wp:posOffset>
            </wp:positionH>
            <wp:positionV relativeFrom="paragraph">
              <wp:posOffset>13970</wp:posOffset>
            </wp:positionV>
            <wp:extent cx="84518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R 19 white background sm.jpg"/>
                    <pic:cNvPicPr/>
                  </pic:nvPicPr>
                  <pic:blipFill rotWithShape="1">
                    <a:blip r:embed="rId52" cstate="print">
                      <a:extLst>
                        <a:ext uri="{28A0092B-C50C-407E-A947-70E740481C1C}">
                          <a14:useLocalDpi xmlns:a14="http://schemas.microsoft.com/office/drawing/2010/main" val="0"/>
                        </a:ext>
                      </a:extLst>
                    </a:blip>
                    <a:srcRect t="11423" b="16391"/>
                    <a:stretch/>
                  </pic:blipFill>
                  <pic:spPr bwMode="auto">
                    <a:xfrm>
                      <a:off x="0" y="0"/>
                      <a:ext cx="845185" cy="914400"/>
                    </a:xfrm>
                    <a:prstGeom prst="rect">
                      <a:avLst/>
                    </a:prstGeom>
                    <a:ln>
                      <a:noFill/>
                    </a:ln>
                    <a:extLst>
                      <a:ext uri="{53640926-AAD7-44D8-BBD7-CCE9431645EC}">
                        <a14:shadowObscured xmlns:a14="http://schemas.microsoft.com/office/drawing/2010/main"/>
                      </a:ext>
                    </a:extLst>
                  </pic:spPr>
                </pic:pic>
              </a:graphicData>
            </a:graphic>
          </wp:anchor>
        </w:drawing>
      </w:r>
      <w:r w:rsidRPr="0000453F">
        <w:rPr>
          <w:b/>
          <w:szCs w:val="21"/>
        </w:rPr>
        <w:t>Jaimie Just</w:t>
      </w:r>
      <w:r w:rsidRPr="0000453F">
        <w:rPr>
          <w:i/>
          <w:szCs w:val="21"/>
        </w:rPr>
        <w:t>,</w:t>
      </w:r>
      <w:r w:rsidRPr="0000453F">
        <w:rPr>
          <w:b/>
          <w:i/>
          <w:szCs w:val="21"/>
        </w:rPr>
        <w:t xml:space="preserve"> </w:t>
      </w:r>
      <w:r w:rsidRPr="0000453F">
        <w:rPr>
          <w:rStyle w:val="Enfasicorsivo"/>
          <w:szCs w:val="21"/>
        </w:rPr>
        <w:t>Policy Officer – Gender Equality and Diversity</w:t>
      </w:r>
    </w:p>
    <w:p w14:paraId="5A7CC347" w14:textId="23B360A7" w:rsidR="001A3802" w:rsidRPr="0000453F" w:rsidRDefault="001A3802" w:rsidP="001A3802">
      <w:pPr>
        <w:spacing w:line="360" w:lineRule="auto"/>
        <w:ind w:left="142"/>
        <w:rPr>
          <w:szCs w:val="21"/>
        </w:rPr>
      </w:pPr>
      <w:r w:rsidRPr="0000453F">
        <w:rPr>
          <w:szCs w:val="21"/>
        </w:rPr>
        <w:sym w:font="Wingdings 2" w:char="F027"/>
      </w:r>
      <w:r w:rsidRPr="0000453F">
        <w:rPr>
          <w:szCs w:val="21"/>
        </w:rPr>
        <w:t xml:space="preserve"> (+32) 2 500 05 49</w:t>
      </w:r>
    </w:p>
    <w:p w14:paraId="7F5C6F01" w14:textId="5B19A5FF" w:rsidR="001A3802" w:rsidRPr="0000453F" w:rsidRDefault="001A3802" w:rsidP="001A3802">
      <w:pPr>
        <w:spacing w:line="360" w:lineRule="auto"/>
        <w:ind w:left="142"/>
        <w:rPr>
          <w:szCs w:val="21"/>
        </w:rPr>
      </w:pPr>
      <w:r w:rsidRPr="0000453F">
        <w:rPr>
          <w:szCs w:val="21"/>
        </w:rPr>
        <w:t xml:space="preserve">@ </w:t>
      </w:r>
      <w:hyperlink r:id="rId53" w:history="1">
        <w:r w:rsidRPr="0000453F">
          <w:rPr>
            <w:rStyle w:val="Collegamentoipertestuale"/>
            <w:szCs w:val="21"/>
          </w:rPr>
          <w:t>Jaimie.Just@ccre-cemr.org</w:t>
        </w:r>
      </w:hyperlink>
      <w:r w:rsidRPr="0000453F">
        <w:rPr>
          <w:szCs w:val="21"/>
        </w:rPr>
        <w:t xml:space="preserve"> </w:t>
      </w:r>
    </w:p>
    <w:p w14:paraId="181B6F01" w14:textId="191431E5" w:rsidR="001A3802" w:rsidRPr="0000453F" w:rsidRDefault="001A3802" w:rsidP="001A3802">
      <w:pPr>
        <w:widowControl/>
        <w:suppressAutoHyphens w:val="0"/>
        <w:autoSpaceDE w:val="0"/>
        <w:autoSpaceDN w:val="0"/>
        <w:adjustRightInd w:val="0"/>
        <w:spacing w:after="40" w:line="360" w:lineRule="auto"/>
        <w:jc w:val="both"/>
        <w:rPr>
          <w:rFonts w:cs="Arial"/>
          <w:szCs w:val="21"/>
        </w:rPr>
      </w:pPr>
      <w:r w:rsidRPr="0000453F">
        <w:rPr>
          <w:noProof/>
          <w:szCs w:val="21"/>
          <w:lang w:eastAsia="en-US" w:bidi="ar-SA"/>
        </w:rPr>
        <w:drawing>
          <wp:anchor distT="0" distB="0" distL="114300" distR="114300" simplePos="0" relativeHeight="251687936" behindDoc="0" locked="0" layoutInCell="1" allowOverlap="1" wp14:anchorId="579379E1" wp14:editId="4FB78AC6">
            <wp:simplePos x="0" y="0"/>
            <wp:positionH relativeFrom="column">
              <wp:posOffset>1306195</wp:posOffset>
            </wp:positionH>
            <wp:positionV relativeFrom="paragraph">
              <wp:posOffset>10523</wp:posOffset>
            </wp:positionV>
            <wp:extent cx="161925" cy="161925"/>
            <wp:effectExtent l="0" t="0" r="9525" b="9525"/>
            <wp:wrapSquare wrapText="bothSides"/>
            <wp:docPr id="11" name="Picture 11" descr="https://lh5.ggpht.com/1CxNUEdzrREikWZoaHIU5J63x2gOxTb7R-ZIbJd51uPBFt0jUj8AX2bMOhKiIBcuAqtH=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gpht.com/1CxNUEdzrREikWZoaHIU5J63x2gOxTb7R-ZIbJd51uPBFt0jUj8AX2bMOhKiIBcuAqtH=w3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53F">
        <w:rPr>
          <w:szCs w:val="21"/>
        </w:rPr>
        <w:t>Skype: jaimie.just.ccre</w:t>
      </w:r>
    </w:p>
    <w:p w14:paraId="611C8480" w14:textId="53366774" w:rsidR="001A3802" w:rsidRPr="0000453F" w:rsidRDefault="001A3802" w:rsidP="001A3802">
      <w:pPr>
        <w:widowControl/>
        <w:suppressAutoHyphens w:val="0"/>
        <w:autoSpaceDE w:val="0"/>
        <w:autoSpaceDN w:val="0"/>
        <w:adjustRightInd w:val="0"/>
        <w:spacing w:after="40" w:line="360" w:lineRule="auto"/>
        <w:ind w:left="1416"/>
        <w:jc w:val="both"/>
        <w:rPr>
          <w:rStyle w:val="Collegamentoipertestuale"/>
          <w:szCs w:val="21"/>
        </w:rPr>
      </w:pPr>
      <w:r w:rsidRPr="0000453F">
        <w:rPr>
          <w:noProof/>
          <w:szCs w:val="21"/>
          <w:lang w:eastAsia="en-US" w:bidi="ar-SA"/>
        </w:rPr>
        <w:drawing>
          <wp:anchor distT="0" distB="0" distL="114300" distR="114300" simplePos="0" relativeHeight="251688960" behindDoc="0" locked="0" layoutInCell="1" allowOverlap="1" wp14:anchorId="4F53A632" wp14:editId="571BA4F4">
            <wp:simplePos x="0" y="0"/>
            <wp:positionH relativeFrom="column">
              <wp:posOffset>1299845</wp:posOffset>
            </wp:positionH>
            <wp:positionV relativeFrom="paragraph">
              <wp:posOffset>6078</wp:posOffset>
            </wp:positionV>
            <wp:extent cx="161925" cy="133350"/>
            <wp:effectExtent l="0" t="0" r="9525" b="0"/>
            <wp:wrapSquare wrapText="bothSides"/>
            <wp:docPr id="12" name="Picture 12" descr="http://files.uofainsideout.ca/200001340-86810877b0/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uofainsideout.ca/200001340-86810877b0/Twitter_logo_blue.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53F">
        <w:rPr>
          <w:szCs w:val="21"/>
        </w:rPr>
        <w:t xml:space="preserve">Twitter: </w:t>
      </w:r>
      <w:r w:rsidRPr="0000453F">
        <w:rPr>
          <w:rStyle w:val="Collegamentoipertestuale"/>
          <w:szCs w:val="21"/>
        </w:rPr>
        <w:t>@CEMR_Equality</w:t>
      </w:r>
    </w:p>
    <w:p w14:paraId="692BAA6D" w14:textId="77777777" w:rsidR="001A3802" w:rsidRPr="0000453F" w:rsidRDefault="001A3802" w:rsidP="001A3802">
      <w:pPr>
        <w:widowControl/>
        <w:suppressAutoHyphens w:val="0"/>
        <w:autoSpaceDE w:val="0"/>
        <w:autoSpaceDN w:val="0"/>
        <w:adjustRightInd w:val="0"/>
        <w:spacing w:after="40" w:line="360" w:lineRule="auto"/>
        <w:ind w:left="1416"/>
        <w:jc w:val="both"/>
        <w:rPr>
          <w:b/>
          <w:szCs w:val="21"/>
        </w:rPr>
      </w:pPr>
    </w:p>
    <w:p w14:paraId="1DB98C94" w14:textId="1A9FB698" w:rsidR="001F687E" w:rsidRPr="0000453F" w:rsidRDefault="001F687E" w:rsidP="001F687E">
      <w:pPr>
        <w:rPr>
          <w:b/>
        </w:rPr>
      </w:pPr>
    </w:p>
    <w:p w14:paraId="7252DD28" w14:textId="2CEB13DB" w:rsidR="001F687E" w:rsidRPr="0000453F" w:rsidRDefault="001F687E" w:rsidP="001F687E">
      <w:pPr>
        <w:rPr>
          <w:b/>
        </w:rPr>
      </w:pPr>
    </w:p>
    <w:p w14:paraId="668FF643" w14:textId="25662E29" w:rsidR="001F687E" w:rsidRPr="0000453F" w:rsidRDefault="001F687E"/>
    <w:sectPr w:rsidR="001F687E" w:rsidRPr="0000453F" w:rsidSect="00997E9E">
      <w:footerReference w:type="even" r:id="rId56"/>
      <w:footerReference w:type="default" r:id="rId57"/>
      <w:headerReference w:type="first" r:id="rId58"/>
      <w:pgSz w:w="11906" w:h="16838" w:code="9"/>
      <w:pgMar w:top="1417" w:right="1417" w:bottom="993" w:left="141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6273" w14:textId="77777777" w:rsidR="00206EB7" w:rsidRDefault="00206EB7">
      <w:r>
        <w:separator/>
      </w:r>
    </w:p>
  </w:endnote>
  <w:endnote w:type="continuationSeparator" w:id="0">
    <w:p w14:paraId="589CCC86" w14:textId="77777777" w:rsidR="00206EB7" w:rsidRDefault="0020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5D47" w14:textId="77777777" w:rsidR="005B13A2" w:rsidRDefault="005B13A2" w:rsidP="00997E9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EB1D7F" w14:textId="77777777" w:rsidR="005B13A2" w:rsidRDefault="005B13A2">
    <w:pPr>
      <w:pStyle w:val="Pidipagina"/>
    </w:pPr>
  </w:p>
  <w:p w14:paraId="07D76D87" w14:textId="77777777" w:rsidR="005B13A2" w:rsidRDefault="005B13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2D72" w14:textId="77777777" w:rsidR="005B13A2" w:rsidRPr="00CE6654" w:rsidRDefault="005B13A2" w:rsidP="00997E9E">
    <w:pPr>
      <w:pStyle w:val="Pidipagina"/>
      <w:framePr w:wrap="around" w:vAnchor="text" w:hAnchor="margin" w:xAlign="center" w:y="1"/>
      <w:rPr>
        <w:rStyle w:val="Numeropagina"/>
        <w:sz w:val="18"/>
      </w:rPr>
    </w:pPr>
    <w:r w:rsidRPr="00CE6654">
      <w:rPr>
        <w:rStyle w:val="Numeropagina"/>
        <w:sz w:val="18"/>
      </w:rPr>
      <w:fldChar w:fldCharType="begin"/>
    </w:r>
    <w:r w:rsidRPr="00CE6654">
      <w:rPr>
        <w:rStyle w:val="Numeropagina"/>
        <w:sz w:val="18"/>
      </w:rPr>
      <w:instrText xml:space="preserve">PAGE  </w:instrText>
    </w:r>
    <w:r w:rsidRPr="00CE6654">
      <w:rPr>
        <w:rStyle w:val="Numeropagina"/>
        <w:sz w:val="18"/>
      </w:rPr>
      <w:fldChar w:fldCharType="separate"/>
    </w:r>
    <w:r>
      <w:rPr>
        <w:rStyle w:val="Numeropagina"/>
        <w:noProof/>
        <w:sz w:val="18"/>
      </w:rPr>
      <w:t>3</w:t>
    </w:r>
    <w:r w:rsidRPr="00CE6654">
      <w:rPr>
        <w:rStyle w:val="Numeropagina"/>
        <w:sz w:val="18"/>
      </w:rPr>
      <w:fldChar w:fldCharType="end"/>
    </w:r>
  </w:p>
  <w:p w14:paraId="1D264974" w14:textId="77777777" w:rsidR="005B13A2" w:rsidRDefault="005B13A2">
    <w:pPr>
      <w:pStyle w:val="Pidipagina"/>
    </w:pPr>
  </w:p>
  <w:p w14:paraId="60DCB537" w14:textId="77777777" w:rsidR="005B13A2" w:rsidRDefault="005B1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4998" w14:textId="77777777" w:rsidR="00206EB7" w:rsidRDefault="00206EB7">
      <w:r>
        <w:separator/>
      </w:r>
    </w:p>
  </w:footnote>
  <w:footnote w:type="continuationSeparator" w:id="0">
    <w:p w14:paraId="0DCC3D63" w14:textId="77777777" w:rsidR="00206EB7" w:rsidRDefault="0020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701E" w14:textId="77777777" w:rsidR="005B13A2" w:rsidRPr="000D047E" w:rsidRDefault="005B13A2" w:rsidP="00997E9E">
    <w:pPr>
      <w:pStyle w:val="Intestazione"/>
      <w:jc w:val="left"/>
      <w:rPr>
        <w:lang w:val="en-GB"/>
      </w:rPr>
    </w:pPr>
    <w:r>
      <w:rPr>
        <w:noProof/>
        <w:lang w:val="en-US" w:eastAsia="en-US"/>
      </w:rPr>
      <w:drawing>
        <wp:anchor distT="0" distB="0" distL="114300" distR="114300" simplePos="0" relativeHeight="251659264" behindDoc="0" locked="0" layoutInCell="1" allowOverlap="1" wp14:anchorId="00584F56" wp14:editId="56E84452">
          <wp:simplePos x="0" y="0"/>
          <wp:positionH relativeFrom="column">
            <wp:posOffset>3810</wp:posOffset>
          </wp:positionH>
          <wp:positionV relativeFrom="paragraph">
            <wp:posOffset>1905</wp:posOffset>
          </wp:positionV>
          <wp:extent cx="1250950" cy="1250950"/>
          <wp:effectExtent l="0" t="0" r="635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R logo h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389" cy="1253389"/>
                  </a:xfrm>
                  <a:prstGeom prst="rect">
                    <a:avLst/>
                  </a:prstGeom>
                </pic:spPr>
              </pic:pic>
            </a:graphicData>
          </a:graphic>
          <wp14:sizeRelH relativeFrom="page">
            <wp14:pctWidth>0</wp14:pctWidth>
          </wp14:sizeRelH>
          <wp14:sizeRelV relativeFrom="page">
            <wp14:pctHeight>0</wp14:pctHeight>
          </wp14:sizeRelV>
        </wp:anchor>
      </w:drawing>
    </w:r>
    <w:r w:rsidRPr="000D047E">
      <w:rPr>
        <w:lang w:val="en-GB"/>
      </w:rPr>
      <w:t xml:space="preserve"> </w:t>
    </w:r>
  </w:p>
  <w:p w14:paraId="7E54E8AA" w14:textId="77777777" w:rsidR="005B13A2" w:rsidRPr="000D047E" w:rsidRDefault="005B13A2" w:rsidP="00997E9E">
    <w:pPr>
      <w:pStyle w:val="Intestazione"/>
      <w:jc w:val="right"/>
      <w:rPr>
        <w:lang w:val="en-GB"/>
      </w:rPr>
    </w:pPr>
  </w:p>
  <w:p w14:paraId="1A6EC3B0" w14:textId="77777777" w:rsidR="005B13A2" w:rsidRPr="000D047E" w:rsidRDefault="005B13A2" w:rsidP="00997E9E">
    <w:pPr>
      <w:pStyle w:val="Intestazione"/>
      <w:jc w:val="right"/>
      <w:rPr>
        <w:lang w:val="en-GB"/>
      </w:rPr>
    </w:pPr>
  </w:p>
  <w:p w14:paraId="2655E937" w14:textId="77777777" w:rsidR="005B13A2" w:rsidRPr="00A32C25" w:rsidRDefault="005B13A2" w:rsidP="00997E9E">
    <w:pPr>
      <w:pStyle w:val="Intestazione"/>
      <w:jc w:val="right"/>
      <w:rPr>
        <w:color w:val="808080" w:themeColor="background1" w:themeShade="80"/>
        <w:sz w:val="28"/>
        <w:szCs w:val="28"/>
        <w:lang w:val="en-GB"/>
      </w:rPr>
    </w:pPr>
    <w:r w:rsidRPr="00A32C25">
      <w:rPr>
        <w:color w:val="808080" w:themeColor="background1" w:themeShade="80"/>
        <w:sz w:val="28"/>
        <w:szCs w:val="28"/>
        <w:lang w:val="en-GB"/>
      </w:rPr>
      <w:t>Council of European Municipalities and Regions</w:t>
    </w:r>
  </w:p>
  <w:p w14:paraId="48E0B840" w14:textId="77777777" w:rsidR="005B13A2" w:rsidRPr="00A32C25" w:rsidRDefault="005B13A2" w:rsidP="00997E9E">
    <w:pPr>
      <w:pStyle w:val="Intestazione"/>
      <w:jc w:val="right"/>
      <w:rPr>
        <w:i/>
        <w:color w:val="808080" w:themeColor="background1" w:themeShade="80"/>
        <w:szCs w:val="22"/>
        <w:lang w:val="en-GB"/>
      </w:rPr>
    </w:pPr>
    <w:r w:rsidRPr="00A32C25">
      <w:rPr>
        <w:i/>
        <w:color w:val="808080" w:themeColor="background1" w:themeShade="80"/>
        <w:szCs w:val="22"/>
        <w:lang w:val="en-GB"/>
      </w:rPr>
      <w:t>European Section of United Cities and Local Governments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C9B"/>
    <w:multiLevelType w:val="hybridMultilevel"/>
    <w:tmpl w:val="5F34C8E6"/>
    <w:lvl w:ilvl="0" w:tplc="CB6A1AA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1FF3"/>
    <w:multiLevelType w:val="hybridMultilevel"/>
    <w:tmpl w:val="BD084B2E"/>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F29"/>
    <w:multiLevelType w:val="hybridMultilevel"/>
    <w:tmpl w:val="86B681F8"/>
    <w:lvl w:ilvl="0" w:tplc="AF76C798">
      <w:start w:val="1"/>
      <w:numFmt w:val="bullet"/>
      <w:lvlText w:val=""/>
      <w:lvlJc w:val="left"/>
      <w:pPr>
        <w:ind w:left="502" w:hanging="360"/>
      </w:pPr>
      <w:rPr>
        <w:rFonts w:ascii="Symbol" w:hAnsi="Symbol" w:hint="default"/>
        <w:color w:val="auto"/>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4397203"/>
    <w:multiLevelType w:val="hybridMultilevel"/>
    <w:tmpl w:val="5CF8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85CB2"/>
    <w:multiLevelType w:val="hybridMultilevel"/>
    <w:tmpl w:val="D480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AB2BCC"/>
    <w:multiLevelType w:val="hybridMultilevel"/>
    <w:tmpl w:val="B5C4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0099A"/>
    <w:multiLevelType w:val="hybridMultilevel"/>
    <w:tmpl w:val="A704BC46"/>
    <w:lvl w:ilvl="0" w:tplc="CB6A1AA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0209"/>
    <w:multiLevelType w:val="hybridMultilevel"/>
    <w:tmpl w:val="00B43038"/>
    <w:lvl w:ilvl="0" w:tplc="504CD8C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D607B"/>
    <w:multiLevelType w:val="hybridMultilevel"/>
    <w:tmpl w:val="D5465DB2"/>
    <w:lvl w:ilvl="0" w:tplc="9504625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1FEB"/>
    <w:multiLevelType w:val="multilevel"/>
    <w:tmpl w:val="59C0A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F41DF"/>
    <w:multiLevelType w:val="hybridMultilevel"/>
    <w:tmpl w:val="A0AC8B1A"/>
    <w:lvl w:ilvl="0" w:tplc="2B42D27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930F8"/>
    <w:multiLevelType w:val="hybridMultilevel"/>
    <w:tmpl w:val="B2F85A0A"/>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D1626"/>
    <w:multiLevelType w:val="hybridMultilevel"/>
    <w:tmpl w:val="BA4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C676A"/>
    <w:multiLevelType w:val="hybridMultilevel"/>
    <w:tmpl w:val="53823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E5609"/>
    <w:multiLevelType w:val="hybridMultilevel"/>
    <w:tmpl w:val="BB926B76"/>
    <w:lvl w:ilvl="0" w:tplc="AE70B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347B2"/>
    <w:multiLevelType w:val="hybridMultilevel"/>
    <w:tmpl w:val="62D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33AAC"/>
    <w:multiLevelType w:val="hybridMultilevel"/>
    <w:tmpl w:val="1286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D3531"/>
    <w:multiLevelType w:val="hybridMultilevel"/>
    <w:tmpl w:val="C7C2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E2318"/>
    <w:multiLevelType w:val="hybridMultilevel"/>
    <w:tmpl w:val="1ABA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B366D"/>
    <w:multiLevelType w:val="hybridMultilevel"/>
    <w:tmpl w:val="AD401038"/>
    <w:lvl w:ilvl="0" w:tplc="6810B238">
      <w:start w:val="1"/>
      <w:numFmt w:val="decimal"/>
      <w:lvlText w:val="%1."/>
      <w:lvlJc w:val="left"/>
      <w:pPr>
        <w:ind w:left="720" w:hanging="360"/>
      </w:pPr>
      <w:rPr>
        <w:rFonts w:ascii="Calibri" w:hAnsi="Calibr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8"/>
  </w:num>
  <w:num w:numId="3">
    <w:abstractNumId w:val="12"/>
  </w:num>
  <w:num w:numId="4">
    <w:abstractNumId w:val="10"/>
  </w:num>
  <w:num w:numId="5">
    <w:abstractNumId w:val="1"/>
  </w:num>
  <w:num w:numId="6">
    <w:abstractNumId w:val="7"/>
  </w:num>
  <w:num w:numId="7">
    <w:abstractNumId w:val="17"/>
  </w:num>
  <w:num w:numId="8">
    <w:abstractNumId w:val="4"/>
  </w:num>
  <w:num w:numId="9">
    <w:abstractNumId w:val="8"/>
  </w:num>
  <w:num w:numId="10">
    <w:abstractNumId w:val="11"/>
  </w:num>
  <w:num w:numId="11">
    <w:abstractNumId w:val="2"/>
  </w:num>
  <w:num w:numId="12">
    <w:abstractNumId w:val="13"/>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6"/>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07"/>
    <w:rsid w:val="000000D4"/>
    <w:rsid w:val="00002100"/>
    <w:rsid w:val="0000453F"/>
    <w:rsid w:val="00010EA5"/>
    <w:rsid w:val="00026F08"/>
    <w:rsid w:val="000375C6"/>
    <w:rsid w:val="0003778D"/>
    <w:rsid w:val="00045336"/>
    <w:rsid w:val="000466CE"/>
    <w:rsid w:val="000508E2"/>
    <w:rsid w:val="0005091E"/>
    <w:rsid w:val="00052F66"/>
    <w:rsid w:val="00056109"/>
    <w:rsid w:val="00072F00"/>
    <w:rsid w:val="00083A53"/>
    <w:rsid w:val="00086063"/>
    <w:rsid w:val="00090EDD"/>
    <w:rsid w:val="00091BF8"/>
    <w:rsid w:val="0009378D"/>
    <w:rsid w:val="00093F58"/>
    <w:rsid w:val="00093FD4"/>
    <w:rsid w:val="000A12AB"/>
    <w:rsid w:val="000A7A71"/>
    <w:rsid w:val="000A7F87"/>
    <w:rsid w:val="000B4EA0"/>
    <w:rsid w:val="000B50EC"/>
    <w:rsid w:val="000C729A"/>
    <w:rsid w:val="000C7820"/>
    <w:rsid w:val="000E3F17"/>
    <w:rsid w:val="000E770F"/>
    <w:rsid w:val="000E7AB8"/>
    <w:rsid w:val="000F571E"/>
    <w:rsid w:val="001122C8"/>
    <w:rsid w:val="00116179"/>
    <w:rsid w:val="00121A39"/>
    <w:rsid w:val="00132BCD"/>
    <w:rsid w:val="00146247"/>
    <w:rsid w:val="00152CA6"/>
    <w:rsid w:val="001546D3"/>
    <w:rsid w:val="001552FA"/>
    <w:rsid w:val="00156D16"/>
    <w:rsid w:val="00176AAC"/>
    <w:rsid w:val="001841C8"/>
    <w:rsid w:val="00185C54"/>
    <w:rsid w:val="001A3802"/>
    <w:rsid w:val="001A7A6E"/>
    <w:rsid w:val="001B6C67"/>
    <w:rsid w:val="001B781E"/>
    <w:rsid w:val="001D2ADF"/>
    <w:rsid w:val="001D4D93"/>
    <w:rsid w:val="001F687E"/>
    <w:rsid w:val="00206EB7"/>
    <w:rsid w:val="00207140"/>
    <w:rsid w:val="00212889"/>
    <w:rsid w:val="0021616A"/>
    <w:rsid w:val="00232B86"/>
    <w:rsid w:val="002373F0"/>
    <w:rsid w:val="00241878"/>
    <w:rsid w:val="00253B7F"/>
    <w:rsid w:val="00254735"/>
    <w:rsid w:val="002605E7"/>
    <w:rsid w:val="00261227"/>
    <w:rsid w:val="0026681A"/>
    <w:rsid w:val="00271050"/>
    <w:rsid w:val="00274EB7"/>
    <w:rsid w:val="0027551C"/>
    <w:rsid w:val="002809C5"/>
    <w:rsid w:val="002A3CE5"/>
    <w:rsid w:val="002B122D"/>
    <w:rsid w:val="002B1F07"/>
    <w:rsid w:val="002B3FAD"/>
    <w:rsid w:val="002B4470"/>
    <w:rsid w:val="002B78AE"/>
    <w:rsid w:val="002D19A7"/>
    <w:rsid w:val="002D7A01"/>
    <w:rsid w:val="002E00D0"/>
    <w:rsid w:val="002E2147"/>
    <w:rsid w:val="002E61CA"/>
    <w:rsid w:val="002F33FB"/>
    <w:rsid w:val="00302237"/>
    <w:rsid w:val="0030274A"/>
    <w:rsid w:val="00302F12"/>
    <w:rsid w:val="0032752E"/>
    <w:rsid w:val="003303D7"/>
    <w:rsid w:val="00330E05"/>
    <w:rsid w:val="003364A5"/>
    <w:rsid w:val="00341E8A"/>
    <w:rsid w:val="00350A84"/>
    <w:rsid w:val="00362781"/>
    <w:rsid w:val="003638CA"/>
    <w:rsid w:val="0036408F"/>
    <w:rsid w:val="00372EBA"/>
    <w:rsid w:val="00383CC3"/>
    <w:rsid w:val="00386B96"/>
    <w:rsid w:val="00391E68"/>
    <w:rsid w:val="003B0E18"/>
    <w:rsid w:val="003B3A01"/>
    <w:rsid w:val="003B4E96"/>
    <w:rsid w:val="003B6C36"/>
    <w:rsid w:val="003C12D5"/>
    <w:rsid w:val="003C62BE"/>
    <w:rsid w:val="003D7438"/>
    <w:rsid w:val="003D7AB6"/>
    <w:rsid w:val="003E1C1F"/>
    <w:rsid w:val="003E563D"/>
    <w:rsid w:val="003F29D2"/>
    <w:rsid w:val="003F2A87"/>
    <w:rsid w:val="003F490F"/>
    <w:rsid w:val="00406323"/>
    <w:rsid w:val="00426AE6"/>
    <w:rsid w:val="00435EAB"/>
    <w:rsid w:val="004429F0"/>
    <w:rsid w:val="00443418"/>
    <w:rsid w:val="00445648"/>
    <w:rsid w:val="004462B7"/>
    <w:rsid w:val="00446BF9"/>
    <w:rsid w:val="00466065"/>
    <w:rsid w:val="004716D1"/>
    <w:rsid w:val="00480B1B"/>
    <w:rsid w:val="0048204B"/>
    <w:rsid w:val="00482BA3"/>
    <w:rsid w:val="00483EFD"/>
    <w:rsid w:val="004900B1"/>
    <w:rsid w:val="004964AE"/>
    <w:rsid w:val="00496987"/>
    <w:rsid w:val="004A1E73"/>
    <w:rsid w:val="004E15FD"/>
    <w:rsid w:val="004E701A"/>
    <w:rsid w:val="005163E7"/>
    <w:rsid w:val="00525877"/>
    <w:rsid w:val="0053697C"/>
    <w:rsid w:val="00550576"/>
    <w:rsid w:val="00556293"/>
    <w:rsid w:val="00557A61"/>
    <w:rsid w:val="005615AF"/>
    <w:rsid w:val="00571AFE"/>
    <w:rsid w:val="00585EF1"/>
    <w:rsid w:val="00586D12"/>
    <w:rsid w:val="00592AD5"/>
    <w:rsid w:val="00596E05"/>
    <w:rsid w:val="005B13A2"/>
    <w:rsid w:val="005C410C"/>
    <w:rsid w:val="005F0F45"/>
    <w:rsid w:val="00606580"/>
    <w:rsid w:val="00612897"/>
    <w:rsid w:val="006137DB"/>
    <w:rsid w:val="006161C1"/>
    <w:rsid w:val="00623337"/>
    <w:rsid w:val="006257EA"/>
    <w:rsid w:val="00627EAF"/>
    <w:rsid w:val="0063055E"/>
    <w:rsid w:val="006310D5"/>
    <w:rsid w:val="00641206"/>
    <w:rsid w:val="00643471"/>
    <w:rsid w:val="0064412D"/>
    <w:rsid w:val="006449CF"/>
    <w:rsid w:val="006469B8"/>
    <w:rsid w:val="00650549"/>
    <w:rsid w:val="00650931"/>
    <w:rsid w:val="0066493E"/>
    <w:rsid w:val="00667163"/>
    <w:rsid w:val="00683C38"/>
    <w:rsid w:val="00690DBC"/>
    <w:rsid w:val="00690E1A"/>
    <w:rsid w:val="006B1256"/>
    <w:rsid w:val="006B18F6"/>
    <w:rsid w:val="006B5CC3"/>
    <w:rsid w:val="006C6129"/>
    <w:rsid w:val="006D60F2"/>
    <w:rsid w:val="006D63EB"/>
    <w:rsid w:val="006D696B"/>
    <w:rsid w:val="006F70DA"/>
    <w:rsid w:val="00701997"/>
    <w:rsid w:val="00713DFE"/>
    <w:rsid w:val="00715D6D"/>
    <w:rsid w:val="007231EA"/>
    <w:rsid w:val="007232EF"/>
    <w:rsid w:val="0073174B"/>
    <w:rsid w:val="007337C6"/>
    <w:rsid w:val="00734579"/>
    <w:rsid w:val="00734890"/>
    <w:rsid w:val="0074366A"/>
    <w:rsid w:val="00756FA1"/>
    <w:rsid w:val="007741CA"/>
    <w:rsid w:val="0077457A"/>
    <w:rsid w:val="00780595"/>
    <w:rsid w:val="00781EAD"/>
    <w:rsid w:val="00790E28"/>
    <w:rsid w:val="00796670"/>
    <w:rsid w:val="007A3BD7"/>
    <w:rsid w:val="007A777A"/>
    <w:rsid w:val="007B0341"/>
    <w:rsid w:val="007E1955"/>
    <w:rsid w:val="007F069F"/>
    <w:rsid w:val="007F6924"/>
    <w:rsid w:val="007F6A86"/>
    <w:rsid w:val="00811530"/>
    <w:rsid w:val="008248DF"/>
    <w:rsid w:val="008276F8"/>
    <w:rsid w:val="00835316"/>
    <w:rsid w:val="00851ADB"/>
    <w:rsid w:val="0085324D"/>
    <w:rsid w:val="008559FB"/>
    <w:rsid w:val="00866107"/>
    <w:rsid w:val="008665B4"/>
    <w:rsid w:val="00871EBD"/>
    <w:rsid w:val="008907FD"/>
    <w:rsid w:val="00890956"/>
    <w:rsid w:val="00892FCC"/>
    <w:rsid w:val="008A7002"/>
    <w:rsid w:val="008B659F"/>
    <w:rsid w:val="008C4788"/>
    <w:rsid w:val="008C55F0"/>
    <w:rsid w:val="008D2CC2"/>
    <w:rsid w:val="008D3986"/>
    <w:rsid w:val="008D62E7"/>
    <w:rsid w:val="008E7EEB"/>
    <w:rsid w:val="008F3DAD"/>
    <w:rsid w:val="008F7C08"/>
    <w:rsid w:val="00925A48"/>
    <w:rsid w:val="00932EDC"/>
    <w:rsid w:val="00945F84"/>
    <w:rsid w:val="009602EB"/>
    <w:rsid w:val="00963068"/>
    <w:rsid w:val="009678D3"/>
    <w:rsid w:val="009717A6"/>
    <w:rsid w:val="00971857"/>
    <w:rsid w:val="0099127F"/>
    <w:rsid w:val="009925C1"/>
    <w:rsid w:val="00997C2D"/>
    <w:rsid w:val="00997E9E"/>
    <w:rsid w:val="009A3011"/>
    <w:rsid w:val="009B6C63"/>
    <w:rsid w:val="009C71C7"/>
    <w:rsid w:val="009D50EB"/>
    <w:rsid w:val="009D7426"/>
    <w:rsid w:val="009E4462"/>
    <w:rsid w:val="009E5D7A"/>
    <w:rsid w:val="009E7AA5"/>
    <w:rsid w:val="009F2D0C"/>
    <w:rsid w:val="00A054E2"/>
    <w:rsid w:val="00A11C73"/>
    <w:rsid w:val="00A20947"/>
    <w:rsid w:val="00A30C97"/>
    <w:rsid w:val="00A426EB"/>
    <w:rsid w:val="00A43F9F"/>
    <w:rsid w:val="00A64F84"/>
    <w:rsid w:val="00A80F8C"/>
    <w:rsid w:val="00A92037"/>
    <w:rsid w:val="00AB00AF"/>
    <w:rsid w:val="00AB2200"/>
    <w:rsid w:val="00AB2AB3"/>
    <w:rsid w:val="00AE5891"/>
    <w:rsid w:val="00AE68DA"/>
    <w:rsid w:val="00AF2AC3"/>
    <w:rsid w:val="00AF5BCE"/>
    <w:rsid w:val="00B0583F"/>
    <w:rsid w:val="00B1175E"/>
    <w:rsid w:val="00B1628D"/>
    <w:rsid w:val="00B23AF4"/>
    <w:rsid w:val="00B405B2"/>
    <w:rsid w:val="00B4738C"/>
    <w:rsid w:val="00B52E97"/>
    <w:rsid w:val="00B541ED"/>
    <w:rsid w:val="00B5609A"/>
    <w:rsid w:val="00B627FC"/>
    <w:rsid w:val="00B677E3"/>
    <w:rsid w:val="00B67E70"/>
    <w:rsid w:val="00B71241"/>
    <w:rsid w:val="00B7317B"/>
    <w:rsid w:val="00B844B6"/>
    <w:rsid w:val="00BB2B78"/>
    <w:rsid w:val="00BB6FCE"/>
    <w:rsid w:val="00BB7870"/>
    <w:rsid w:val="00BD2749"/>
    <w:rsid w:val="00BE036F"/>
    <w:rsid w:val="00BE05E2"/>
    <w:rsid w:val="00BE4B6E"/>
    <w:rsid w:val="00C070D7"/>
    <w:rsid w:val="00C157AD"/>
    <w:rsid w:val="00C16654"/>
    <w:rsid w:val="00C32407"/>
    <w:rsid w:val="00C33A8A"/>
    <w:rsid w:val="00C44563"/>
    <w:rsid w:val="00C510FB"/>
    <w:rsid w:val="00C52790"/>
    <w:rsid w:val="00C54DD0"/>
    <w:rsid w:val="00C712F3"/>
    <w:rsid w:val="00C861EB"/>
    <w:rsid w:val="00C86F9E"/>
    <w:rsid w:val="00C94919"/>
    <w:rsid w:val="00C94CC9"/>
    <w:rsid w:val="00CA183A"/>
    <w:rsid w:val="00CA58B7"/>
    <w:rsid w:val="00CA6D96"/>
    <w:rsid w:val="00CC2D22"/>
    <w:rsid w:val="00CD4FF0"/>
    <w:rsid w:val="00CD554F"/>
    <w:rsid w:val="00CF133F"/>
    <w:rsid w:val="00CF4866"/>
    <w:rsid w:val="00CF4BBE"/>
    <w:rsid w:val="00D02349"/>
    <w:rsid w:val="00D059F3"/>
    <w:rsid w:val="00D112DD"/>
    <w:rsid w:val="00D1157A"/>
    <w:rsid w:val="00D145AA"/>
    <w:rsid w:val="00D158A6"/>
    <w:rsid w:val="00D23E84"/>
    <w:rsid w:val="00D362F2"/>
    <w:rsid w:val="00D4410F"/>
    <w:rsid w:val="00D93D8B"/>
    <w:rsid w:val="00DB5D61"/>
    <w:rsid w:val="00DC414C"/>
    <w:rsid w:val="00DC4459"/>
    <w:rsid w:val="00DD1D78"/>
    <w:rsid w:val="00DD63AC"/>
    <w:rsid w:val="00DD786D"/>
    <w:rsid w:val="00DE0447"/>
    <w:rsid w:val="00DE3797"/>
    <w:rsid w:val="00DF3128"/>
    <w:rsid w:val="00DF7EE0"/>
    <w:rsid w:val="00E27503"/>
    <w:rsid w:val="00E27742"/>
    <w:rsid w:val="00E4309A"/>
    <w:rsid w:val="00E44063"/>
    <w:rsid w:val="00E44888"/>
    <w:rsid w:val="00E5189C"/>
    <w:rsid w:val="00E54202"/>
    <w:rsid w:val="00E87367"/>
    <w:rsid w:val="00E91503"/>
    <w:rsid w:val="00EA4BAB"/>
    <w:rsid w:val="00EA536A"/>
    <w:rsid w:val="00EA7A03"/>
    <w:rsid w:val="00EB284C"/>
    <w:rsid w:val="00EF12C0"/>
    <w:rsid w:val="00EF3811"/>
    <w:rsid w:val="00F0278F"/>
    <w:rsid w:val="00F11ECA"/>
    <w:rsid w:val="00F1225E"/>
    <w:rsid w:val="00F135EC"/>
    <w:rsid w:val="00F37928"/>
    <w:rsid w:val="00F4129A"/>
    <w:rsid w:val="00F41990"/>
    <w:rsid w:val="00F44D54"/>
    <w:rsid w:val="00F52F0A"/>
    <w:rsid w:val="00F53FEB"/>
    <w:rsid w:val="00F7526C"/>
    <w:rsid w:val="00F77383"/>
    <w:rsid w:val="00F82DE9"/>
    <w:rsid w:val="00F84937"/>
    <w:rsid w:val="00FA0712"/>
    <w:rsid w:val="00FA290A"/>
    <w:rsid w:val="00FA6D19"/>
    <w:rsid w:val="00FC0552"/>
    <w:rsid w:val="00FC7DA6"/>
    <w:rsid w:val="00FD587A"/>
    <w:rsid w:val="00FE3121"/>
    <w:rsid w:val="00FE67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C9A"/>
  <w15:chartTrackingRefBased/>
  <w15:docId w15:val="{6F2B8177-A100-4940-BAC2-F4DCE3E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7A01"/>
    <w:pPr>
      <w:widowControl w:val="0"/>
      <w:suppressAutoHyphens/>
      <w:spacing w:after="0" w:line="240" w:lineRule="auto"/>
    </w:pPr>
    <w:rPr>
      <w:rFonts w:ascii="Arial" w:eastAsia="Arial Unicode MS" w:hAnsi="Arial" w:cs="Arial Unicode MS"/>
      <w:kern w:val="1"/>
      <w:sz w:val="21"/>
      <w:szCs w:val="24"/>
      <w:lang w:val="en-GB"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C0552"/>
    <w:pPr>
      <w:widowControl/>
      <w:tabs>
        <w:tab w:val="center" w:pos="4536"/>
        <w:tab w:val="right" w:pos="9072"/>
      </w:tabs>
      <w:suppressAutoHyphens w:val="0"/>
      <w:overflowPunct w:val="0"/>
      <w:autoSpaceDE w:val="0"/>
      <w:autoSpaceDN w:val="0"/>
      <w:adjustRightInd w:val="0"/>
      <w:jc w:val="both"/>
      <w:textAlignment w:val="baseline"/>
    </w:pPr>
    <w:rPr>
      <w:rFonts w:eastAsia="Times New Roman" w:cs="Times New Roman"/>
      <w:kern w:val="0"/>
      <w:sz w:val="22"/>
      <w:szCs w:val="20"/>
      <w:lang w:val="fr-FR" w:eastAsia="fr-FR" w:bidi="ar-SA"/>
    </w:rPr>
  </w:style>
  <w:style w:type="character" w:customStyle="1" w:styleId="IntestazioneCarattere">
    <w:name w:val="Intestazione Carattere"/>
    <w:basedOn w:val="Carpredefinitoparagrafo"/>
    <w:link w:val="Intestazione"/>
    <w:uiPriority w:val="99"/>
    <w:rsid w:val="00FC0552"/>
    <w:rPr>
      <w:rFonts w:ascii="Arial" w:eastAsia="Times New Roman" w:hAnsi="Arial" w:cs="Times New Roman"/>
      <w:szCs w:val="20"/>
      <w:lang w:val="fr-FR" w:eastAsia="fr-FR"/>
    </w:rPr>
  </w:style>
  <w:style w:type="paragraph" w:styleId="Pidipagina">
    <w:name w:val="footer"/>
    <w:basedOn w:val="Normale"/>
    <w:link w:val="PidipaginaCarattere"/>
    <w:uiPriority w:val="99"/>
    <w:rsid w:val="00FC0552"/>
    <w:pPr>
      <w:widowControl/>
      <w:tabs>
        <w:tab w:val="center" w:pos="4536"/>
        <w:tab w:val="right" w:pos="9072"/>
      </w:tabs>
      <w:suppressAutoHyphens w:val="0"/>
      <w:overflowPunct w:val="0"/>
      <w:autoSpaceDE w:val="0"/>
      <w:autoSpaceDN w:val="0"/>
      <w:adjustRightInd w:val="0"/>
      <w:jc w:val="both"/>
      <w:textAlignment w:val="baseline"/>
    </w:pPr>
    <w:rPr>
      <w:rFonts w:eastAsia="Times New Roman" w:cs="Times New Roman"/>
      <w:kern w:val="0"/>
      <w:sz w:val="22"/>
      <w:szCs w:val="20"/>
      <w:lang w:val="fr-FR" w:eastAsia="fr-FR" w:bidi="ar-SA"/>
    </w:rPr>
  </w:style>
  <w:style w:type="character" w:customStyle="1" w:styleId="PidipaginaCarattere">
    <w:name w:val="Piè di pagina Carattere"/>
    <w:basedOn w:val="Carpredefinitoparagrafo"/>
    <w:link w:val="Pidipagina"/>
    <w:uiPriority w:val="99"/>
    <w:rsid w:val="00FC0552"/>
    <w:rPr>
      <w:rFonts w:ascii="Arial" w:eastAsia="Times New Roman" w:hAnsi="Arial" w:cs="Times New Roman"/>
      <w:szCs w:val="20"/>
      <w:lang w:val="fr-FR" w:eastAsia="fr-FR"/>
    </w:rPr>
  </w:style>
  <w:style w:type="character" w:styleId="Numeropagina">
    <w:name w:val="page number"/>
    <w:basedOn w:val="Carpredefinitoparagrafo"/>
    <w:rsid w:val="00FC0552"/>
  </w:style>
  <w:style w:type="paragraph" w:styleId="Paragrafoelenco">
    <w:name w:val="List Paragraph"/>
    <w:aliases w:val="Bulleted List Paragraph,Lijstalinea,Bullet Points,Numbered Para 1,Dot pt,No Spacing1,List Paragraph Char Char Char,Indicator Text,List Paragraph1,Bullet 1,MAIN CONTENT,List Paragraph12,F5 List Paragraph,Heading 2_sj"/>
    <w:basedOn w:val="Normale"/>
    <w:link w:val="ParagrafoelencoCarattere"/>
    <w:uiPriority w:val="34"/>
    <w:qFormat/>
    <w:rsid w:val="00FC0552"/>
    <w:pPr>
      <w:widowControl/>
      <w:suppressAutoHyphens w:val="0"/>
      <w:ind w:left="720"/>
      <w:contextualSpacing/>
      <w:jc w:val="both"/>
    </w:pPr>
    <w:rPr>
      <w:rFonts w:eastAsiaTheme="minorHAnsi" w:cstheme="minorBidi"/>
      <w:kern w:val="0"/>
      <w:sz w:val="22"/>
      <w:szCs w:val="22"/>
      <w:lang w:val="fr-BE" w:eastAsia="en-US" w:bidi="ar-SA"/>
    </w:rPr>
  </w:style>
  <w:style w:type="table" w:styleId="Grigliatabella">
    <w:name w:val="Table Grid"/>
    <w:basedOn w:val="Tabellanormale"/>
    <w:rsid w:val="00FC0552"/>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C0552"/>
    <w:rPr>
      <w:color w:val="0563C1" w:themeColor="hyperlink"/>
      <w:u w:val="single"/>
    </w:rPr>
  </w:style>
  <w:style w:type="character" w:customStyle="1" w:styleId="ParagrafoelencoCarattere">
    <w:name w:val="Paragrafo elenco Carattere"/>
    <w:aliases w:val="Bulleted List Paragraph Carattere,Lijstalinea Carattere,Bullet Points Carattere,Numbered Para 1 Carattere,Dot pt Carattere,No Spacing1 Carattere,List Paragraph Char Char Char Carattere,Indicator Text Carattere"/>
    <w:basedOn w:val="Carpredefinitoparagrafo"/>
    <w:link w:val="Paragrafoelenco"/>
    <w:uiPriority w:val="34"/>
    <w:locked/>
    <w:rsid w:val="00FC0552"/>
    <w:rPr>
      <w:rFonts w:ascii="Arial" w:hAnsi="Arial"/>
      <w:lang w:val="fr-BE"/>
    </w:rPr>
  </w:style>
  <w:style w:type="character" w:styleId="Enfasicorsivo">
    <w:name w:val="Emphasis"/>
    <w:basedOn w:val="Carpredefinitoparagrafo"/>
    <w:uiPriority w:val="20"/>
    <w:qFormat/>
    <w:rsid w:val="00FC0552"/>
    <w:rPr>
      <w:i/>
      <w:iCs/>
    </w:rPr>
  </w:style>
  <w:style w:type="character" w:styleId="Collegamentovisitato">
    <w:name w:val="FollowedHyperlink"/>
    <w:basedOn w:val="Carpredefinitoparagrafo"/>
    <w:uiPriority w:val="99"/>
    <w:semiHidden/>
    <w:unhideWhenUsed/>
    <w:rsid w:val="002605E7"/>
    <w:rPr>
      <w:color w:val="954F72" w:themeColor="followedHyperlink"/>
      <w:u w:val="single"/>
    </w:rPr>
  </w:style>
  <w:style w:type="paragraph" w:styleId="Testofumetto">
    <w:name w:val="Balloon Text"/>
    <w:basedOn w:val="Normale"/>
    <w:link w:val="TestofumettoCarattere"/>
    <w:uiPriority w:val="99"/>
    <w:semiHidden/>
    <w:unhideWhenUsed/>
    <w:rsid w:val="00CD4FF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CD4FF0"/>
    <w:rPr>
      <w:rFonts w:ascii="Segoe UI" w:eastAsia="Arial Unicode MS" w:hAnsi="Segoe UI" w:cs="Mangal"/>
      <w:kern w:val="1"/>
      <w:sz w:val="18"/>
      <w:szCs w:val="16"/>
      <w:lang w:val="en-GB" w:eastAsia="zh-CN" w:bidi="hi-IN"/>
    </w:rPr>
  </w:style>
  <w:style w:type="character" w:customStyle="1" w:styleId="UnresolvedMention1">
    <w:name w:val="Unresolved Mention1"/>
    <w:basedOn w:val="Carpredefinitoparagrafo"/>
    <w:uiPriority w:val="99"/>
    <w:semiHidden/>
    <w:unhideWhenUsed/>
    <w:rsid w:val="00CD4FF0"/>
    <w:rPr>
      <w:color w:val="808080"/>
      <w:shd w:val="clear" w:color="auto" w:fill="E6E6E6"/>
    </w:rPr>
  </w:style>
  <w:style w:type="character" w:styleId="Rimandocommento">
    <w:name w:val="annotation reference"/>
    <w:basedOn w:val="Carpredefinitoparagrafo"/>
    <w:uiPriority w:val="99"/>
    <w:semiHidden/>
    <w:unhideWhenUsed/>
    <w:rsid w:val="00A426EB"/>
    <w:rPr>
      <w:sz w:val="16"/>
      <w:szCs w:val="16"/>
    </w:rPr>
  </w:style>
  <w:style w:type="paragraph" w:styleId="Testocommento">
    <w:name w:val="annotation text"/>
    <w:basedOn w:val="Normale"/>
    <w:link w:val="TestocommentoCarattere"/>
    <w:uiPriority w:val="99"/>
    <w:semiHidden/>
    <w:unhideWhenUsed/>
    <w:rsid w:val="00A426EB"/>
    <w:rPr>
      <w:rFonts w:cs="Mangal"/>
      <w:sz w:val="20"/>
      <w:szCs w:val="18"/>
    </w:rPr>
  </w:style>
  <w:style w:type="character" w:customStyle="1" w:styleId="TestocommentoCarattere">
    <w:name w:val="Testo commento Carattere"/>
    <w:basedOn w:val="Carpredefinitoparagrafo"/>
    <w:link w:val="Testocommento"/>
    <w:uiPriority w:val="99"/>
    <w:semiHidden/>
    <w:rsid w:val="00A426EB"/>
    <w:rPr>
      <w:rFonts w:ascii="Arial" w:eastAsia="Arial Unicode MS" w:hAnsi="Arial" w:cs="Mangal"/>
      <w:kern w:val="1"/>
      <w:sz w:val="20"/>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A426EB"/>
    <w:rPr>
      <w:b/>
      <w:bCs/>
    </w:rPr>
  </w:style>
  <w:style w:type="character" w:customStyle="1" w:styleId="SoggettocommentoCarattere">
    <w:name w:val="Soggetto commento Carattere"/>
    <w:basedOn w:val="TestocommentoCarattere"/>
    <w:link w:val="Soggettocommento"/>
    <w:uiPriority w:val="99"/>
    <w:semiHidden/>
    <w:rsid w:val="00A426EB"/>
    <w:rPr>
      <w:rFonts w:ascii="Arial" w:eastAsia="Arial Unicode MS" w:hAnsi="Arial" w:cs="Mangal"/>
      <w:b/>
      <w:bCs/>
      <w:kern w:val="1"/>
      <w:sz w:val="20"/>
      <w:szCs w:val="18"/>
      <w:lang w:val="en-GB" w:eastAsia="zh-CN" w:bidi="hi-IN"/>
    </w:rPr>
  </w:style>
  <w:style w:type="paragraph" w:styleId="Testonotaapidipagina">
    <w:name w:val="footnote text"/>
    <w:basedOn w:val="Normale"/>
    <w:link w:val="TestonotaapidipaginaCarattere"/>
    <w:uiPriority w:val="99"/>
    <w:semiHidden/>
    <w:unhideWhenUsed/>
    <w:rsid w:val="00212889"/>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212889"/>
    <w:rPr>
      <w:rFonts w:ascii="Arial" w:eastAsia="Arial Unicode MS" w:hAnsi="Arial" w:cs="Mangal"/>
      <w:kern w:val="1"/>
      <w:sz w:val="20"/>
      <w:szCs w:val="18"/>
      <w:lang w:val="en-GB" w:eastAsia="zh-CN" w:bidi="hi-IN"/>
    </w:rPr>
  </w:style>
  <w:style w:type="character" w:styleId="Rimandonotaapidipagina">
    <w:name w:val="footnote reference"/>
    <w:basedOn w:val="Carpredefinitoparagrafo"/>
    <w:uiPriority w:val="99"/>
    <w:semiHidden/>
    <w:unhideWhenUsed/>
    <w:rsid w:val="00212889"/>
    <w:rPr>
      <w:vertAlign w:val="superscript"/>
    </w:rPr>
  </w:style>
  <w:style w:type="character" w:customStyle="1" w:styleId="UnresolvedMention2">
    <w:name w:val="Unresolved Mention2"/>
    <w:basedOn w:val="Carpredefinitoparagrafo"/>
    <w:uiPriority w:val="99"/>
    <w:semiHidden/>
    <w:unhideWhenUsed/>
    <w:rsid w:val="007F069F"/>
    <w:rPr>
      <w:color w:val="605E5C"/>
      <w:shd w:val="clear" w:color="auto" w:fill="E1DFDD"/>
    </w:rPr>
  </w:style>
  <w:style w:type="paragraph" w:styleId="Didascalia">
    <w:name w:val="caption"/>
    <w:basedOn w:val="Normale"/>
    <w:next w:val="Normale"/>
    <w:uiPriority w:val="35"/>
    <w:unhideWhenUsed/>
    <w:qFormat/>
    <w:rsid w:val="00A92037"/>
    <w:pPr>
      <w:spacing w:after="200"/>
    </w:pPr>
    <w:rPr>
      <w:rFonts w:cs="Mangal"/>
      <w:i/>
      <w:iCs/>
      <w:color w:val="44546A" w:themeColor="text2"/>
      <w:sz w:val="18"/>
      <w:szCs w:val="16"/>
    </w:rPr>
  </w:style>
  <w:style w:type="character" w:customStyle="1" w:styleId="UnresolvedMention3">
    <w:name w:val="Unresolved Mention3"/>
    <w:basedOn w:val="Carpredefinitoparagrafo"/>
    <w:uiPriority w:val="99"/>
    <w:semiHidden/>
    <w:unhideWhenUsed/>
    <w:rsid w:val="001F687E"/>
    <w:rPr>
      <w:color w:val="605E5C"/>
      <w:shd w:val="clear" w:color="auto" w:fill="E1DFDD"/>
    </w:rPr>
  </w:style>
  <w:style w:type="character" w:customStyle="1" w:styleId="NessunaspaziaturaCarattere">
    <w:name w:val="Nessuna spaziatura Carattere"/>
    <w:basedOn w:val="Carpredefinitoparagrafo"/>
    <w:link w:val="Nessunaspaziatura"/>
    <w:uiPriority w:val="1"/>
    <w:locked/>
    <w:rsid w:val="009678D3"/>
    <w:rPr>
      <w:rFonts w:ascii="Times New Roman" w:eastAsia="Times New Roman" w:hAnsi="Times New Roman" w:cs="Times New Roman"/>
      <w:lang w:val="en-US"/>
    </w:rPr>
  </w:style>
  <w:style w:type="paragraph" w:styleId="Nessunaspaziatura">
    <w:name w:val="No Spacing"/>
    <w:link w:val="NessunaspaziaturaCarattere"/>
    <w:uiPriority w:val="1"/>
    <w:qFormat/>
    <w:rsid w:val="009678D3"/>
    <w:pPr>
      <w:spacing w:after="0" w:line="240" w:lineRule="auto"/>
    </w:pPr>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3B3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506">
      <w:bodyDiv w:val="1"/>
      <w:marLeft w:val="0"/>
      <w:marRight w:val="0"/>
      <w:marTop w:val="0"/>
      <w:marBottom w:val="0"/>
      <w:divBdr>
        <w:top w:val="none" w:sz="0" w:space="0" w:color="auto"/>
        <w:left w:val="none" w:sz="0" w:space="0" w:color="auto"/>
        <w:bottom w:val="none" w:sz="0" w:space="0" w:color="auto"/>
        <w:right w:val="none" w:sz="0" w:space="0" w:color="auto"/>
      </w:divBdr>
    </w:div>
    <w:div w:id="47920326">
      <w:bodyDiv w:val="1"/>
      <w:marLeft w:val="0"/>
      <w:marRight w:val="0"/>
      <w:marTop w:val="0"/>
      <w:marBottom w:val="0"/>
      <w:divBdr>
        <w:top w:val="none" w:sz="0" w:space="0" w:color="auto"/>
        <w:left w:val="none" w:sz="0" w:space="0" w:color="auto"/>
        <w:bottom w:val="none" w:sz="0" w:space="0" w:color="auto"/>
        <w:right w:val="none" w:sz="0" w:space="0" w:color="auto"/>
      </w:divBdr>
    </w:div>
    <w:div w:id="62604568">
      <w:bodyDiv w:val="1"/>
      <w:marLeft w:val="0"/>
      <w:marRight w:val="0"/>
      <w:marTop w:val="0"/>
      <w:marBottom w:val="0"/>
      <w:divBdr>
        <w:top w:val="none" w:sz="0" w:space="0" w:color="auto"/>
        <w:left w:val="none" w:sz="0" w:space="0" w:color="auto"/>
        <w:bottom w:val="none" w:sz="0" w:space="0" w:color="auto"/>
        <w:right w:val="none" w:sz="0" w:space="0" w:color="auto"/>
      </w:divBdr>
    </w:div>
    <w:div w:id="86003098">
      <w:bodyDiv w:val="1"/>
      <w:marLeft w:val="0"/>
      <w:marRight w:val="0"/>
      <w:marTop w:val="0"/>
      <w:marBottom w:val="0"/>
      <w:divBdr>
        <w:top w:val="none" w:sz="0" w:space="0" w:color="auto"/>
        <w:left w:val="none" w:sz="0" w:space="0" w:color="auto"/>
        <w:bottom w:val="none" w:sz="0" w:space="0" w:color="auto"/>
        <w:right w:val="none" w:sz="0" w:space="0" w:color="auto"/>
      </w:divBdr>
    </w:div>
    <w:div w:id="113639609">
      <w:bodyDiv w:val="1"/>
      <w:marLeft w:val="0"/>
      <w:marRight w:val="0"/>
      <w:marTop w:val="0"/>
      <w:marBottom w:val="0"/>
      <w:divBdr>
        <w:top w:val="none" w:sz="0" w:space="0" w:color="auto"/>
        <w:left w:val="none" w:sz="0" w:space="0" w:color="auto"/>
        <w:bottom w:val="none" w:sz="0" w:space="0" w:color="auto"/>
        <w:right w:val="none" w:sz="0" w:space="0" w:color="auto"/>
      </w:divBdr>
    </w:div>
    <w:div w:id="140852916">
      <w:bodyDiv w:val="1"/>
      <w:marLeft w:val="0"/>
      <w:marRight w:val="0"/>
      <w:marTop w:val="0"/>
      <w:marBottom w:val="0"/>
      <w:divBdr>
        <w:top w:val="none" w:sz="0" w:space="0" w:color="auto"/>
        <w:left w:val="none" w:sz="0" w:space="0" w:color="auto"/>
        <w:bottom w:val="none" w:sz="0" w:space="0" w:color="auto"/>
        <w:right w:val="none" w:sz="0" w:space="0" w:color="auto"/>
      </w:divBdr>
    </w:div>
    <w:div w:id="185868401">
      <w:bodyDiv w:val="1"/>
      <w:marLeft w:val="0"/>
      <w:marRight w:val="0"/>
      <w:marTop w:val="0"/>
      <w:marBottom w:val="0"/>
      <w:divBdr>
        <w:top w:val="none" w:sz="0" w:space="0" w:color="auto"/>
        <w:left w:val="none" w:sz="0" w:space="0" w:color="auto"/>
        <w:bottom w:val="none" w:sz="0" w:space="0" w:color="auto"/>
        <w:right w:val="none" w:sz="0" w:space="0" w:color="auto"/>
      </w:divBdr>
    </w:div>
    <w:div w:id="197548083">
      <w:bodyDiv w:val="1"/>
      <w:marLeft w:val="0"/>
      <w:marRight w:val="0"/>
      <w:marTop w:val="0"/>
      <w:marBottom w:val="0"/>
      <w:divBdr>
        <w:top w:val="none" w:sz="0" w:space="0" w:color="auto"/>
        <w:left w:val="none" w:sz="0" w:space="0" w:color="auto"/>
        <w:bottom w:val="none" w:sz="0" w:space="0" w:color="auto"/>
        <w:right w:val="none" w:sz="0" w:space="0" w:color="auto"/>
      </w:divBdr>
    </w:div>
    <w:div w:id="255214593">
      <w:bodyDiv w:val="1"/>
      <w:marLeft w:val="0"/>
      <w:marRight w:val="0"/>
      <w:marTop w:val="0"/>
      <w:marBottom w:val="0"/>
      <w:divBdr>
        <w:top w:val="none" w:sz="0" w:space="0" w:color="auto"/>
        <w:left w:val="none" w:sz="0" w:space="0" w:color="auto"/>
        <w:bottom w:val="none" w:sz="0" w:space="0" w:color="auto"/>
        <w:right w:val="none" w:sz="0" w:space="0" w:color="auto"/>
      </w:divBdr>
    </w:div>
    <w:div w:id="273482496">
      <w:bodyDiv w:val="1"/>
      <w:marLeft w:val="0"/>
      <w:marRight w:val="0"/>
      <w:marTop w:val="0"/>
      <w:marBottom w:val="0"/>
      <w:divBdr>
        <w:top w:val="none" w:sz="0" w:space="0" w:color="auto"/>
        <w:left w:val="none" w:sz="0" w:space="0" w:color="auto"/>
        <w:bottom w:val="none" w:sz="0" w:space="0" w:color="auto"/>
        <w:right w:val="none" w:sz="0" w:space="0" w:color="auto"/>
      </w:divBdr>
    </w:div>
    <w:div w:id="401023135">
      <w:bodyDiv w:val="1"/>
      <w:marLeft w:val="0"/>
      <w:marRight w:val="0"/>
      <w:marTop w:val="0"/>
      <w:marBottom w:val="0"/>
      <w:divBdr>
        <w:top w:val="none" w:sz="0" w:space="0" w:color="auto"/>
        <w:left w:val="none" w:sz="0" w:space="0" w:color="auto"/>
        <w:bottom w:val="none" w:sz="0" w:space="0" w:color="auto"/>
        <w:right w:val="none" w:sz="0" w:space="0" w:color="auto"/>
      </w:divBdr>
      <w:divsChild>
        <w:div w:id="1863132753">
          <w:marLeft w:val="0"/>
          <w:marRight w:val="0"/>
          <w:marTop w:val="0"/>
          <w:marBottom w:val="0"/>
          <w:divBdr>
            <w:top w:val="none" w:sz="0" w:space="0" w:color="auto"/>
            <w:left w:val="none" w:sz="0" w:space="0" w:color="auto"/>
            <w:bottom w:val="none" w:sz="0" w:space="0" w:color="auto"/>
            <w:right w:val="none" w:sz="0" w:space="0" w:color="auto"/>
          </w:divBdr>
        </w:div>
      </w:divsChild>
    </w:div>
    <w:div w:id="406465298">
      <w:bodyDiv w:val="1"/>
      <w:marLeft w:val="0"/>
      <w:marRight w:val="0"/>
      <w:marTop w:val="0"/>
      <w:marBottom w:val="0"/>
      <w:divBdr>
        <w:top w:val="none" w:sz="0" w:space="0" w:color="auto"/>
        <w:left w:val="none" w:sz="0" w:space="0" w:color="auto"/>
        <w:bottom w:val="none" w:sz="0" w:space="0" w:color="auto"/>
        <w:right w:val="none" w:sz="0" w:space="0" w:color="auto"/>
      </w:divBdr>
    </w:div>
    <w:div w:id="407313347">
      <w:bodyDiv w:val="1"/>
      <w:marLeft w:val="0"/>
      <w:marRight w:val="0"/>
      <w:marTop w:val="0"/>
      <w:marBottom w:val="0"/>
      <w:divBdr>
        <w:top w:val="none" w:sz="0" w:space="0" w:color="auto"/>
        <w:left w:val="none" w:sz="0" w:space="0" w:color="auto"/>
        <w:bottom w:val="none" w:sz="0" w:space="0" w:color="auto"/>
        <w:right w:val="none" w:sz="0" w:space="0" w:color="auto"/>
      </w:divBdr>
    </w:div>
    <w:div w:id="420951287">
      <w:bodyDiv w:val="1"/>
      <w:marLeft w:val="0"/>
      <w:marRight w:val="0"/>
      <w:marTop w:val="0"/>
      <w:marBottom w:val="0"/>
      <w:divBdr>
        <w:top w:val="none" w:sz="0" w:space="0" w:color="auto"/>
        <w:left w:val="none" w:sz="0" w:space="0" w:color="auto"/>
        <w:bottom w:val="none" w:sz="0" w:space="0" w:color="auto"/>
        <w:right w:val="none" w:sz="0" w:space="0" w:color="auto"/>
      </w:divBdr>
    </w:div>
    <w:div w:id="422652454">
      <w:bodyDiv w:val="1"/>
      <w:marLeft w:val="0"/>
      <w:marRight w:val="0"/>
      <w:marTop w:val="0"/>
      <w:marBottom w:val="0"/>
      <w:divBdr>
        <w:top w:val="none" w:sz="0" w:space="0" w:color="auto"/>
        <w:left w:val="none" w:sz="0" w:space="0" w:color="auto"/>
        <w:bottom w:val="none" w:sz="0" w:space="0" w:color="auto"/>
        <w:right w:val="none" w:sz="0" w:space="0" w:color="auto"/>
      </w:divBdr>
      <w:divsChild>
        <w:div w:id="1620916524">
          <w:marLeft w:val="0"/>
          <w:marRight w:val="0"/>
          <w:marTop w:val="0"/>
          <w:marBottom w:val="0"/>
          <w:divBdr>
            <w:top w:val="none" w:sz="0" w:space="0" w:color="auto"/>
            <w:left w:val="none" w:sz="0" w:space="0" w:color="auto"/>
            <w:bottom w:val="none" w:sz="0" w:space="0" w:color="auto"/>
            <w:right w:val="none" w:sz="0" w:space="0" w:color="auto"/>
          </w:divBdr>
          <w:divsChild>
            <w:div w:id="250746357">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442847290">
      <w:bodyDiv w:val="1"/>
      <w:marLeft w:val="0"/>
      <w:marRight w:val="0"/>
      <w:marTop w:val="0"/>
      <w:marBottom w:val="0"/>
      <w:divBdr>
        <w:top w:val="none" w:sz="0" w:space="0" w:color="auto"/>
        <w:left w:val="none" w:sz="0" w:space="0" w:color="auto"/>
        <w:bottom w:val="none" w:sz="0" w:space="0" w:color="auto"/>
        <w:right w:val="none" w:sz="0" w:space="0" w:color="auto"/>
      </w:divBdr>
    </w:div>
    <w:div w:id="512305707">
      <w:bodyDiv w:val="1"/>
      <w:marLeft w:val="0"/>
      <w:marRight w:val="0"/>
      <w:marTop w:val="0"/>
      <w:marBottom w:val="0"/>
      <w:divBdr>
        <w:top w:val="none" w:sz="0" w:space="0" w:color="auto"/>
        <w:left w:val="none" w:sz="0" w:space="0" w:color="auto"/>
        <w:bottom w:val="none" w:sz="0" w:space="0" w:color="auto"/>
        <w:right w:val="none" w:sz="0" w:space="0" w:color="auto"/>
      </w:divBdr>
    </w:div>
    <w:div w:id="535124693">
      <w:bodyDiv w:val="1"/>
      <w:marLeft w:val="0"/>
      <w:marRight w:val="0"/>
      <w:marTop w:val="0"/>
      <w:marBottom w:val="0"/>
      <w:divBdr>
        <w:top w:val="none" w:sz="0" w:space="0" w:color="auto"/>
        <w:left w:val="none" w:sz="0" w:space="0" w:color="auto"/>
        <w:bottom w:val="none" w:sz="0" w:space="0" w:color="auto"/>
        <w:right w:val="none" w:sz="0" w:space="0" w:color="auto"/>
      </w:divBdr>
    </w:div>
    <w:div w:id="543101953">
      <w:bodyDiv w:val="1"/>
      <w:marLeft w:val="0"/>
      <w:marRight w:val="0"/>
      <w:marTop w:val="0"/>
      <w:marBottom w:val="0"/>
      <w:divBdr>
        <w:top w:val="none" w:sz="0" w:space="0" w:color="auto"/>
        <w:left w:val="none" w:sz="0" w:space="0" w:color="auto"/>
        <w:bottom w:val="none" w:sz="0" w:space="0" w:color="auto"/>
        <w:right w:val="none" w:sz="0" w:space="0" w:color="auto"/>
      </w:divBdr>
    </w:div>
    <w:div w:id="543832483">
      <w:bodyDiv w:val="1"/>
      <w:marLeft w:val="0"/>
      <w:marRight w:val="0"/>
      <w:marTop w:val="0"/>
      <w:marBottom w:val="0"/>
      <w:divBdr>
        <w:top w:val="none" w:sz="0" w:space="0" w:color="auto"/>
        <w:left w:val="none" w:sz="0" w:space="0" w:color="auto"/>
        <w:bottom w:val="none" w:sz="0" w:space="0" w:color="auto"/>
        <w:right w:val="none" w:sz="0" w:space="0" w:color="auto"/>
      </w:divBdr>
    </w:div>
    <w:div w:id="613559501">
      <w:bodyDiv w:val="1"/>
      <w:marLeft w:val="0"/>
      <w:marRight w:val="0"/>
      <w:marTop w:val="0"/>
      <w:marBottom w:val="0"/>
      <w:divBdr>
        <w:top w:val="none" w:sz="0" w:space="0" w:color="auto"/>
        <w:left w:val="none" w:sz="0" w:space="0" w:color="auto"/>
        <w:bottom w:val="none" w:sz="0" w:space="0" w:color="auto"/>
        <w:right w:val="none" w:sz="0" w:space="0" w:color="auto"/>
      </w:divBdr>
    </w:div>
    <w:div w:id="700938088">
      <w:bodyDiv w:val="1"/>
      <w:marLeft w:val="0"/>
      <w:marRight w:val="0"/>
      <w:marTop w:val="0"/>
      <w:marBottom w:val="0"/>
      <w:divBdr>
        <w:top w:val="none" w:sz="0" w:space="0" w:color="auto"/>
        <w:left w:val="none" w:sz="0" w:space="0" w:color="auto"/>
        <w:bottom w:val="none" w:sz="0" w:space="0" w:color="auto"/>
        <w:right w:val="none" w:sz="0" w:space="0" w:color="auto"/>
      </w:divBdr>
    </w:div>
    <w:div w:id="781919609">
      <w:bodyDiv w:val="1"/>
      <w:marLeft w:val="0"/>
      <w:marRight w:val="0"/>
      <w:marTop w:val="0"/>
      <w:marBottom w:val="0"/>
      <w:divBdr>
        <w:top w:val="none" w:sz="0" w:space="0" w:color="auto"/>
        <w:left w:val="none" w:sz="0" w:space="0" w:color="auto"/>
        <w:bottom w:val="none" w:sz="0" w:space="0" w:color="auto"/>
        <w:right w:val="none" w:sz="0" w:space="0" w:color="auto"/>
      </w:divBdr>
    </w:div>
    <w:div w:id="840506983">
      <w:bodyDiv w:val="1"/>
      <w:marLeft w:val="0"/>
      <w:marRight w:val="0"/>
      <w:marTop w:val="0"/>
      <w:marBottom w:val="0"/>
      <w:divBdr>
        <w:top w:val="none" w:sz="0" w:space="0" w:color="auto"/>
        <w:left w:val="none" w:sz="0" w:space="0" w:color="auto"/>
        <w:bottom w:val="none" w:sz="0" w:space="0" w:color="auto"/>
        <w:right w:val="none" w:sz="0" w:space="0" w:color="auto"/>
      </w:divBdr>
    </w:div>
    <w:div w:id="857235622">
      <w:bodyDiv w:val="1"/>
      <w:marLeft w:val="0"/>
      <w:marRight w:val="0"/>
      <w:marTop w:val="0"/>
      <w:marBottom w:val="0"/>
      <w:divBdr>
        <w:top w:val="none" w:sz="0" w:space="0" w:color="auto"/>
        <w:left w:val="none" w:sz="0" w:space="0" w:color="auto"/>
        <w:bottom w:val="none" w:sz="0" w:space="0" w:color="auto"/>
        <w:right w:val="none" w:sz="0" w:space="0" w:color="auto"/>
      </w:divBdr>
    </w:div>
    <w:div w:id="883836572">
      <w:bodyDiv w:val="1"/>
      <w:marLeft w:val="0"/>
      <w:marRight w:val="0"/>
      <w:marTop w:val="0"/>
      <w:marBottom w:val="0"/>
      <w:divBdr>
        <w:top w:val="none" w:sz="0" w:space="0" w:color="auto"/>
        <w:left w:val="none" w:sz="0" w:space="0" w:color="auto"/>
        <w:bottom w:val="none" w:sz="0" w:space="0" w:color="auto"/>
        <w:right w:val="none" w:sz="0" w:space="0" w:color="auto"/>
      </w:divBdr>
    </w:div>
    <w:div w:id="936599740">
      <w:bodyDiv w:val="1"/>
      <w:marLeft w:val="0"/>
      <w:marRight w:val="0"/>
      <w:marTop w:val="0"/>
      <w:marBottom w:val="0"/>
      <w:divBdr>
        <w:top w:val="none" w:sz="0" w:space="0" w:color="auto"/>
        <w:left w:val="none" w:sz="0" w:space="0" w:color="auto"/>
        <w:bottom w:val="none" w:sz="0" w:space="0" w:color="auto"/>
        <w:right w:val="none" w:sz="0" w:space="0" w:color="auto"/>
      </w:divBdr>
    </w:div>
    <w:div w:id="961766468">
      <w:bodyDiv w:val="1"/>
      <w:marLeft w:val="0"/>
      <w:marRight w:val="0"/>
      <w:marTop w:val="0"/>
      <w:marBottom w:val="0"/>
      <w:divBdr>
        <w:top w:val="none" w:sz="0" w:space="0" w:color="auto"/>
        <w:left w:val="none" w:sz="0" w:space="0" w:color="auto"/>
        <w:bottom w:val="none" w:sz="0" w:space="0" w:color="auto"/>
        <w:right w:val="none" w:sz="0" w:space="0" w:color="auto"/>
      </w:divBdr>
    </w:div>
    <w:div w:id="983198634">
      <w:bodyDiv w:val="1"/>
      <w:marLeft w:val="0"/>
      <w:marRight w:val="0"/>
      <w:marTop w:val="0"/>
      <w:marBottom w:val="0"/>
      <w:divBdr>
        <w:top w:val="none" w:sz="0" w:space="0" w:color="auto"/>
        <w:left w:val="none" w:sz="0" w:space="0" w:color="auto"/>
        <w:bottom w:val="none" w:sz="0" w:space="0" w:color="auto"/>
        <w:right w:val="none" w:sz="0" w:space="0" w:color="auto"/>
      </w:divBdr>
    </w:div>
    <w:div w:id="985742163">
      <w:bodyDiv w:val="1"/>
      <w:marLeft w:val="0"/>
      <w:marRight w:val="0"/>
      <w:marTop w:val="0"/>
      <w:marBottom w:val="0"/>
      <w:divBdr>
        <w:top w:val="none" w:sz="0" w:space="0" w:color="auto"/>
        <w:left w:val="none" w:sz="0" w:space="0" w:color="auto"/>
        <w:bottom w:val="none" w:sz="0" w:space="0" w:color="auto"/>
        <w:right w:val="none" w:sz="0" w:space="0" w:color="auto"/>
      </w:divBdr>
    </w:div>
    <w:div w:id="1048334730">
      <w:bodyDiv w:val="1"/>
      <w:marLeft w:val="0"/>
      <w:marRight w:val="0"/>
      <w:marTop w:val="0"/>
      <w:marBottom w:val="0"/>
      <w:divBdr>
        <w:top w:val="none" w:sz="0" w:space="0" w:color="auto"/>
        <w:left w:val="none" w:sz="0" w:space="0" w:color="auto"/>
        <w:bottom w:val="none" w:sz="0" w:space="0" w:color="auto"/>
        <w:right w:val="none" w:sz="0" w:space="0" w:color="auto"/>
      </w:divBdr>
    </w:div>
    <w:div w:id="1066798555">
      <w:bodyDiv w:val="1"/>
      <w:marLeft w:val="0"/>
      <w:marRight w:val="0"/>
      <w:marTop w:val="0"/>
      <w:marBottom w:val="0"/>
      <w:divBdr>
        <w:top w:val="none" w:sz="0" w:space="0" w:color="auto"/>
        <w:left w:val="none" w:sz="0" w:space="0" w:color="auto"/>
        <w:bottom w:val="none" w:sz="0" w:space="0" w:color="auto"/>
        <w:right w:val="none" w:sz="0" w:space="0" w:color="auto"/>
      </w:divBdr>
    </w:div>
    <w:div w:id="1080516481">
      <w:bodyDiv w:val="1"/>
      <w:marLeft w:val="0"/>
      <w:marRight w:val="0"/>
      <w:marTop w:val="0"/>
      <w:marBottom w:val="0"/>
      <w:divBdr>
        <w:top w:val="none" w:sz="0" w:space="0" w:color="auto"/>
        <w:left w:val="none" w:sz="0" w:space="0" w:color="auto"/>
        <w:bottom w:val="none" w:sz="0" w:space="0" w:color="auto"/>
        <w:right w:val="none" w:sz="0" w:space="0" w:color="auto"/>
      </w:divBdr>
    </w:div>
    <w:div w:id="1117454376">
      <w:bodyDiv w:val="1"/>
      <w:marLeft w:val="0"/>
      <w:marRight w:val="0"/>
      <w:marTop w:val="0"/>
      <w:marBottom w:val="0"/>
      <w:divBdr>
        <w:top w:val="none" w:sz="0" w:space="0" w:color="auto"/>
        <w:left w:val="none" w:sz="0" w:space="0" w:color="auto"/>
        <w:bottom w:val="none" w:sz="0" w:space="0" w:color="auto"/>
        <w:right w:val="none" w:sz="0" w:space="0" w:color="auto"/>
      </w:divBdr>
    </w:div>
    <w:div w:id="1161234149">
      <w:bodyDiv w:val="1"/>
      <w:marLeft w:val="0"/>
      <w:marRight w:val="0"/>
      <w:marTop w:val="0"/>
      <w:marBottom w:val="0"/>
      <w:divBdr>
        <w:top w:val="none" w:sz="0" w:space="0" w:color="auto"/>
        <w:left w:val="none" w:sz="0" w:space="0" w:color="auto"/>
        <w:bottom w:val="none" w:sz="0" w:space="0" w:color="auto"/>
        <w:right w:val="none" w:sz="0" w:space="0" w:color="auto"/>
      </w:divBdr>
    </w:div>
    <w:div w:id="117519271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48">
          <w:marLeft w:val="0"/>
          <w:marRight w:val="0"/>
          <w:marTop w:val="0"/>
          <w:marBottom w:val="0"/>
          <w:divBdr>
            <w:top w:val="none" w:sz="0" w:space="0" w:color="auto"/>
            <w:left w:val="none" w:sz="0" w:space="0" w:color="auto"/>
            <w:bottom w:val="none" w:sz="0" w:space="0" w:color="auto"/>
            <w:right w:val="none" w:sz="0" w:space="0" w:color="auto"/>
          </w:divBdr>
          <w:divsChild>
            <w:div w:id="369764294">
              <w:marLeft w:val="0"/>
              <w:marRight w:val="0"/>
              <w:marTop w:val="0"/>
              <w:marBottom w:val="0"/>
              <w:divBdr>
                <w:top w:val="none" w:sz="0" w:space="0" w:color="auto"/>
                <w:left w:val="none" w:sz="0" w:space="0" w:color="auto"/>
                <w:bottom w:val="none" w:sz="0" w:space="0" w:color="auto"/>
                <w:right w:val="none" w:sz="0" w:space="0" w:color="auto"/>
              </w:divBdr>
            </w:div>
          </w:divsChild>
        </w:div>
        <w:div w:id="1342704746">
          <w:marLeft w:val="0"/>
          <w:marRight w:val="0"/>
          <w:marTop w:val="0"/>
          <w:marBottom w:val="0"/>
          <w:divBdr>
            <w:top w:val="none" w:sz="0" w:space="0" w:color="auto"/>
            <w:left w:val="none" w:sz="0" w:space="0" w:color="auto"/>
            <w:bottom w:val="none" w:sz="0" w:space="0" w:color="auto"/>
            <w:right w:val="none" w:sz="0" w:space="0" w:color="auto"/>
          </w:divBdr>
          <w:divsChild>
            <w:div w:id="10642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338">
      <w:bodyDiv w:val="1"/>
      <w:marLeft w:val="0"/>
      <w:marRight w:val="0"/>
      <w:marTop w:val="0"/>
      <w:marBottom w:val="0"/>
      <w:divBdr>
        <w:top w:val="none" w:sz="0" w:space="0" w:color="auto"/>
        <w:left w:val="none" w:sz="0" w:space="0" w:color="auto"/>
        <w:bottom w:val="none" w:sz="0" w:space="0" w:color="auto"/>
        <w:right w:val="none" w:sz="0" w:space="0" w:color="auto"/>
      </w:divBdr>
    </w:div>
    <w:div w:id="1263607287">
      <w:bodyDiv w:val="1"/>
      <w:marLeft w:val="0"/>
      <w:marRight w:val="0"/>
      <w:marTop w:val="0"/>
      <w:marBottom w:val="0"/>
      <w:divBdr>
        <w:top w:val="none" w:sz="0" w:space="0" w:color="auto"/>
        <w:left w:val="none" w:sz="0" w:space="0" w:color="auto"/>
        <w:bottom w:val="none" w:sz="0" w:space="0" w:color="auto"/>
        <w:right w:val="none" w:sz="0" w:space="0" w:color="auto"/>
      </w:divBdr>
    </w:div>
    <w:div w:id="1264806418">
      <w:bodyDiv w:val="1"/>
      <w:marLeft w:val="0"/>
      <w:marRight w:val="0"/>
      <w:marTop w:val="0"/>
      <w:marBottom w:val="0"/>
      <w:divBdr>
        <w:top w:val="none" w:sz="0" w:space="0" w:color="auto"/>
        <w:left w:val="none" w:sz="0" w:space="0" w:color="auto"/>
        <w:bottom w:val="none" w:sz="0" w:space="0" w:color="auto"/>
        <w:right w:val="none" w:sz="0" w:space="0" w:color="auto"/>
      </w:divBdr>
    </w:div>
    <w:div w:id="1309632165">
      <w:bodyDiv w:val="1"/>
      <w:marLeft w:val="0"/>
      <w:marRight w:val="0"/>
      <w:marTop w:val="0"/>
      <w:marBottom w:val="0"/>
      <w:divBdr>
        <w:top w:val="none" w:sz="0" w:space="0" w:color="auto"/>
        <w:left w:val="none" w:sz="0" w:space="0" w:color="auto"/>
        <w:bottom w:val="none" w:sz="0" w:space="0" w:color="auto"/>
        <w:right w:val="none" w:sz="0" w:space="0" w:color="auto"/>
      </w:divBdr>
    </w:div>
    <w:div w:id="1407141462">
      <w:bodyDiv w:val="1"/>
      <w:marLeft w:val="0"/>
      <w:marRight w:val="0"/>
      <w:marTop w:val="0"/>
      <w:marBottom w:val="0"/>
      <w:divBdr>
        <w:top w:val="none" w:sz="0" w:space="0" w:color="auto"/>
        <w:left w:val="none" w:sz="0" w:space="0" w:color="auto"/>
        <w:bottom w:val="none" w:sz="0" w:space="0" w:color="auto"/>
        <w:right w:val="none" w:sz="0" w:space="0" w:color="auto"/>
      </w:divBdr>
    </w:div>
    <w:div w:id="1425104949">
      <w:bodyDiv w:val="1"/>
      <w:marLeft w:val="0"/>
      <w:marRight w:val="0"/>
      <w:marTop w:val="0"/>
      <w:marBottom w:val="0"/>
      <w:divBdr>
        <w:top w:val="none" w:sz="0" w:space="0" w:color="auto"/>
        <w:left w:val="none" w:sz="0" w:space="0" w:color="auto"/>
        <w:bottom w:val="none" w:sz="0" w:space="0" w:color="auto"/>
        <w:right w:val="none" w:sz="0" w:space="0" w:color="auto"/>
      </w:divBdr>
    </w:div>
    <w:div w:id="1436631795">
      <w:bodyDiv w:val="1"/>
      <w:marLeft w:val="0"/>
      <w:marRight w:val="0"/>
      <w:marTop w:val="0"/>
      <w:marBottom w:val="0"/>
      <w:divBdr>
        <w:top w:val="none" w:sz="0" w:space="0" w:color="auto"/>
        <w:left w:val="none" w:sz="0" w:space="0" w:color="auto"/>
        <w:bottom w:val="none" w:sz="0" w:space="0" w:color="auto"/>
        <w:right w:val="none" w:sz="0" w:space="0" w:color="auto"/>
      </w:divBdr>
    </w:div>
    <w:div w:id="1451975402">
      <w:bodyDiv w:val="1"/>
      <w:marLeft w:val="0"/>
      <w:marRight w:val="0"/>
      <w:marTop w:val="0"/>
      <w:marBottom w:val="0"/>
      <w:divBdr>
        <w:top w:val="none" w:sz="0" w:space="0" w:color="auto"/>
        <w:left w:val="none" w:sz="0" w:space="0" w:color="auto"/>
        <w:bottom w:val="none" w:sz="0" w:space="0" w:color="auto"/>
        <w:right w:val="none" w:sz="0" w:space="0" w:color="auto"/>
      </w:divBdr>
    </w:div>
    <w:div w:id="1479306077">
      <w:bodyDiv w:val="1"/>
      <w:marLeft w:val="0"/>
      <w:marRight w:val="0"/>
      <w:marTop w:val="0"/>
      <w:marBottom w:val="0"/>
      <w:divBdr>
        <w:top w:val="none" w:sz="0" w:space="0" w:color="auto"/>
        <w:left w:val="none" w:sz="0" w:space="0" w:color="auto"/>
        <w:bottom w:val="none" w:sz="0" w:space="0" w:color="auto"/>
        <w:right w:val="none" w:sz="0" w:space="0" w:color="auto"/>
      </w:divBdr>
    </w:div>
    <w:div w:id="1498156715">
      <w:bodyDiv w:val="1"/>
      <w:marLeft w:val="0"/>
      <w:marRight w:val="0"/>
      <w:marTop w:val="0"/>
      <w:marBottom w:val="0"/>
      <w:divBdr>
        <w:top w:val="none" w:sz="0" w:space="0" w:color="auto"/>
        <w:left w:val="none" w:sz="0" w:space="0" w:color="auto"/>
        <w:bottom w:val="none" w:sz="0" w:space="0" w:color="auto"/>
        <w:right w:val="none" w:sz="0" w:space="0" w:color="auto"/>
      </w:divBdr>
    </w:div>
    <w:div w:id="1530296737">
      <w:bodyDiv w:val="1"/>
      <w:marLeft w:val="0"/>
      <w:marRight w:val="0"/>
      <w:marTop w:val="0"/>
      <w:marBottom w:val="0"/>
      <w:divBdr>
        <w:top w:val="none" w:sz="0" w:space="0" w:color="auto"/>
        <w:left w:val="none" w:sz="0" w:space="0" w:color="auto"/>
        <w:bottom w:val="none" w:sz="0" w:space="0" w:color="auto"/>
        <w:right w:val="none" w:sz="0" w:space="0" w:color="auto"/>
      </w:divBdr>
    </w:div>
    <w:div w:id="1540556499">
      <w:bodyDiv w:val="1"/>
      <w:marLeft w:val="0"/>
      <w:marRight w:val="0"/>
      <w:marTop w:val="0"/>
      <w:marBottom w:val="0"/>
      <w:divBdr>
        <w:top w:val="none" w:sz="0" w:space="0" w:color="auto"/>
        <w:left w:val="none" w:sz="0" w:space="0" w:color="auto"/>
        <w:bottom w:val="none" w:sz="0" w:space="0" w:color="auto"/>
        <w:right w:val="none" w:sz="0" w:space="0" w:color="auto"/>
      </w:divBdr>
    </w:div>
    <w:div w:id="1554854446">
      <w:bodyDiv w:val="1"/>
      <w:marLeft w:val="0"/>
      <w:marRight w:val="0"/>
      <w:marTop w:val="0"/>
      <w:marBottom w:val="0"/>
      <w:divBdr>
        <w:top w:val="none" w:sz="0" w:space="0" w:color="auto"/>
        <w:left w:val="none" w:sz="0" w:space="0" w:color="auto"/>
        <w:bottom w:val="none" w:sz="0" w:space="0" w:color="auto"/>
        <w:right w:val="none" w:sz="0" w:space="0" w:color="auto"/>
      </w:divBdr>
    </w:div>
    <w:div w:id="1575311550">
      <w:bodyDiv w:val="1"/>
      <w:marLeft w:val="0"/>
      <w:marRight w:val="0"/>
      <w:marTop w:val="0"/>
      <w:marBottom w:val="0"/>
      <w:divBdr>
        <w:top w:val="none" w:sz="0" w:space="0" w:color="auto"/>
        <w:left w:val="none" w:sz="0" w:space="0" w:color="auto"/>
        <w:bottom w:val="none" w:sz="0" w:space="0" w:color="auto"/>
        <w:right w:val="none" w:sz="0" w:space="0" w:color="auto"/>
      </w:divBdr>
    </w:div>
    <w:div w:id="1623881499">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673533719">
      <w:bodyDiv w:val="1"/>
      <w:marLeft w:val="0"/>
      <w:marRight w:val="0"/>
      <w:marTop w:val="0"/>
      <w:marBottom w:val="0"/>
      <w:divBdr>
        <w:top w:val="none" w:sz="0" w:space="0" w:color="auto"/>
        <w:left w:val="none" w:sz="0" w:space="0" w:color="auto"/>
        <w:bottom w:val="none" w:sz="0" w:space="0" w:color="auto"/>
        <w:right w:val="none" w:sz="0" w:space="0" w:color="auto"/>
      </w:divBdr>
    </w:div>
    <w:div w:id="1782144609">
      <w:bodyDiv w:val="1"/>
      <w:marLeft w:val="0"/>
      <w:marRight w:val="0"/>
      <w:marTop w:val="0"/>
      <w:marBottom w:val="0"/>
      <w:divBdr>
        <w:top w:val="none" w:sz="0" w:space="0" w:color="auto"/>
        <w:left w:val="none" w:sz="0" w:space="0" w:color="auto"/>
        <w:bottom w:val="none" w:sz="0" w:space="0" w:color="auto"/>
        <w:right w:val="none" w:sz="0" w:space="0" w:color="auto"/>
      </w:divBdr>
    </w:div>
    <w:div w:id="1864897240">
      <w:bodyDiv w:val="1"/>
      <w:marLeft w:val="0"/>
      <w:marRight w:val="0"/>
      <w:marTop w:val="0"/>
      <w:marBottom w:val="0"/>
      <w:divBdr>
        <w:top w:val="none" w:sz="0" w:space="0" w:color="auto"/>
        <w:left w:val="none" w:sz="0" w:space="0" w:color="auto"/>
        <w:bottom w:val="none" w:sz="0" w:space="0" w:color="auto"/>
        <w:right w:val="none" w:sz="0" w:space="0" w:color="auto"/>
      </w:divBdr>
    </w:div>
    <w:div w:id="1928880335">
      <w:bodyDiv w:val="1"/>
      <w:marLeft w:val="0"/>
      <w:marRight w:val="0"/>
      <w:marTop w:val="0"/>
      <w:marBottom w:val="0"/>
      <w:divBdr>
        <w:top w:val="none" w:sz="0" w:space="0" w:color="auto"/>
        <w:left w:val="none" w:sz="0" w:space="0" w:color="auto"/>
        <w:bottom w:val="none" w:sz="0" w:space="0" w:color="auto"/>
        <w:right w:val="none" w:sz="0" w:space="0" w:color="auto"/>
      </w:divBdr>
    </w:div>
    <w:div w:id="1955287640">
      <w:bodyDiv w:val="1"/>
      <w:marLeft w:val="0"/>
      <w:marRight w:val="0"/>
      <w:marTop w:val="0"/>
      <w:marBottom w:val="0"/>
      <w:divBdr>
        <w:top w:val="none" w:sz="0" w:space="0" w:color="auto"/>
        <w:left w:val="none" w:sz="0" w:space="0" w:color="auto"/>
        <w:bottom w:val="none" w:sz="0" w:space="0" w:color="auto"/>
        <w:right w:val="none" w:sz="0" w:space="0" w:color="auto"/>
      </w:divBdr>
    </w:div>
    <w:div w:id="1961262037">
      <w:bodyDiv w:val="1"/>
      <w:marLeft w:val="0"/>
      <w:marRight w:val="0"/>
      <w:marTop w:val="0"/>
      <w:marBottom w:val="0"/>
      <w:divBdr>
        <w:top w:val="none" w:sz="0" w:space="0" w:color="auto"/>
        <w:left w:val="none" w:sz="0" w:space="0" w:color="auto"/>
        <w:bottom w:val="none" w:sz="0" w:space="0" w:color="auto"/>
        <w:right w:val="none" w:sz="0" w:space="0" w:color="auto"/>
      </w:divBdr>
    </w:div>
    <w:div w:id="1969774455">
      <w:bodyDiv w:val="1"/>
      <w:marLeft w:val="0"/>
      <w:marRight w:val="0"/>
      <w:marTop w:val="0"/>
      <w:marBottom w:val="0"/>
      <w:divBdr>
        <w:top w:val="none" w:sz="0" w:space="0" w:color="auto"/>
        <w:left w:val="none" w:sz="0" w:space="0" w:color="auto"/>
        <w:bottom w:val="none" w:sz="0" w:space="0" w:color="auto"/>
        <w:right w:val="none" w:sz="0" w:space="0" w:color="auto"/>
      </w:divBdr>
    </w:div>
    <w:div w:id="2034525753">
      <w:bodyDiv w:val="1"/>
      <w:marLeft w:val="0"/>
      <w:marRight w:val="0"/>
      <w:marTop w:val="0"/>
      <w:marBottom w:val="0"/>
      <w:divBdr>
        <w:top w:val="none" w:sz="0" w:space="0" w:color="auto"/>
        <w:left w:val="none" w:sz="0" w:space="0" w:color="auto"/>
        <w:bottom w:val="none" w:sz="0" w:space="0" w:color="auto"/>
        <w:right w:val="none" w:sz="0" w:space="0" w:color="auto"/>
      </w:divBdr>
    </w:div>
    <w:div w:id="2056543397">
      <w:bodyDiv w:val="1"/>
      <w:marLeft w:val="0"/>
      <w:marRight w:val="0"/>
      <w:marTop w:val="0"/>
      <w:marBottom w:val="0"/>
      <w:divBdr>
        <w:top w:val="none" w:sz="0" w:space="0" w:color="auto"/>
        <w:left w:val="none" w:sz="0" w:space="0" w:color="auto"/>
        <w:bottom w:val="none" w:sz="0" w:space="0" w:color="auto"/>
        <w:right w:val="none" w:sz="0" w:space="0" w:color="auto"/>
      </w:divBdr>
    </w:div>
    <w:div w:id="2110273669">
      <w:bodyDiv w:val="1"/>
      <w:marLeft w:val="0"/>
      <w:marRight w:val="0"/>
      <w:marTop w:val="0"/>
      <w:marBottom w:val="0"/>
      <w:divBdr>
        <w:top w:val="none" w:sz="0" w:space="0" w:color="auto"/>
        <w:left w:val="none" w:sz="0" w:space="0" w:color="auto"/>
        <w:bottom w:val="none" w:sz="0" w:space="0" w:color="auto"/>
        <w:right w:val="none" w:sz="0" w:space="0" w:color="auto"/>
      </w:divBdr>
    </w:div>
    <w:div w:id="2111586138">
      <w:bodyDiv w:val="1"/>
      <w:marLeft w:val="0"/>
      <w:marRight w:val="0"/>
      <w:marTop w:val="0"/>
      <w:marBottom w:val="0"/>
      <w:divBdr>
        <w:top w:val="none" w:sz="0" w:space="0" w:color="auto"/>
        <w:left w:val="none" w:sz="0" w:space="0" w:color="auto"/>
        <w:bottom w:val="none" w:sz="0" w:space="0" w:color="auto"/>
        <w:right w:val="none" w:sz="0" w:space="0" w:color="auto"/>
      </w:divBdr>
    </w:div>
    <w:div w:id="21180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imie.just@ccre-cemr.org" TargetMode="External"/><Relationship Id="rId18" Type="http://schemas.openxmlformats.org/officeDocument/2006/relationships/image" Target="media/image4.jpeg"/><Relationship Id="rId26" Type="http://schemas.openxmlformats.org/officeDocument/2006/relationships/hyperlink" Target="http://www.charter-equality.eu" TargetMode="External"/><Relationship Id="rId39" Type="http://schemas.openxmlformats.org/officeDocument/2006/relationships/hyperlink" Target="https://www.unece.org/beijing25.html" TargetMode="External"/><Relationship Id="rId21" Type="http://schemas.openxmlformats.org/officeDocument/2006/relationships/hyperlink" Target="https://www.foreignaffairs.com/articles/2019-12-10/women-under-attack" TargetMode="External"/><Relationship Id="rId34" Type="http://schemas.openxmlformats.org/officeDocument/2006/relationships/hyperlink" Target="https://www.aldeparty.eu/news/renew-europe-wants-build-simone-veil-pact" TargetMode="External"/><Relationship Id="rId42" Type="http://schemas.openxmlformats.org/officeDocument/2006/relationships/hyperlink" Target="https://www.unwomen.org/en/get-involved/beijing-plus-25/generation-equality-forum" TargetMode="External"/><Relationship Id="rId47" Type="http://schemas.openxmlformats.org/officeDocument/2006/relationships/hyperlink" Target="https://www.weforum.org/about/world-economic-forum" TargetMode="External"/><Relationship Id="rId50" Type="http://schemas.openxmlformats.org/officeDocument/2006/relationships/hyperlink" Target="https://www.unwomen.org/en/get-involved/beijing-plus-25/generation-equality-forum" TargetMode="External"/><Relationship Id="rId55"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unwomen.org/en/csw/csw64-2020" TargetMode="External"/><Relationship Id="rId17" Type="http://schemas.openxmlformats.org/officeDocument/2006/relationships/hyperlink" Target="http://bit.ly/36AbSA8" TargetMode="External"/><Relationship Id="rId25" Type="http://schemas.openxmlformats.org/officeDocument/2006/relationships/hyperlink" Target="https://www.facebook.com/pg/CenterForCommunications/photos/?tab=album&amp;album_id=992063054459091" TargetMode="External"/><Relationship Id="rId33" Type="http://schemas.openxmlformats.org/officeDocument/2006/relationships/hyperlink" Target="https://eu2020.hr/Events/Event?id=131" TargetMode="External"/><Relationship Id="rId38" Type="http://schemas.openxmlformats.org/officeDocument/2006/relationships/hyperlink" Target="https://www.unwomen.org/en/how-we-work/intergovernmental-support/world-conferences-on-women" TargetMode="External"/><Relationship Id="rId46" Type="http://schemas.openxmlformats.org/officeDocument/2006/relationships/hyperlink" Target="https://www.wecf.org/wp-content/uploads/2019/12/GJCS-2019-eng.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2JJmi6X" TargetMode="External"/><Relationship Id="rId20" Type="http://schemas.openxmlformats.org/officeDocument/2006/relationships/hyperlink" Target="https://ccre.org/img/uploads/piecesjointe/filename/CEMR_Study_Women_in_politics_EN.pdf" TargetMode="External"/><Relationship Id="rId29" Type="http://schemas.openxmlformats.org/officeDocument/2006/relationships/hyperlink" Target="https://www.europarl.europa.eu/news/en/headlines/society/20200109STO69925/understanding-the-gender-pay-gap-definition-and-causes" TargetMode="External"/><Relationship Id="rId41" Type="http://schemas.openxmlformats.org/officeDocument/2006/relationships/hyperlink" Target="https://www.unbrussels.org/un-women/"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rena.yarmolenko@gmail.com" TargetMode="External"/><Relationship Id="rId32" Type="http://schemas.openxmlformats.org/officeDocument/2006/relationships/hyperlink" Target="https://www.europarl.europa.eu/news/en/press-room/20200123IPR70918/croatian-presidency-outlines-priorities-to-ep-committees" TargetMode="External"/><Relationship Id="rId37" Type="http://schemas.openxmlformats.org/officeDocument/2006/relationships/hyperlink" Target="https://europa.eu/regions-and-cities/programme/sessions/649_en" TargetMode="External"/><Relationship Id="rId40" Type="http://schemas.openxmlformats.org/officeDocument/2006/relationships/hyperlink" Target="http://www.unece.org/fileadmin/DAM/RCM_Website/ECE_AC.28_2019_3-e_rev.pdf" TargetMode="External"/><Relationship Id="rId45" Type="http://schemas.openxmlformats.org/officeDocument/2006/relationships/hyperlink" Target="https://www.coe.int/en/web/istanbul-convention/country-monitoring-work" TargetMode="External"/><Relationship Id="rId53" Type="http://schemas.openxmlformats.org/officeDocument/2006/relationships/hyperlink" Target="mailto:Jaimie.Just@ccre-cemr.org"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cre.org/en/actualites/view/3943" TargetMode="External"/><Relationship Id="rId23" Type="http://schemas.openxmlformats.org/officeDocument/2006/relationships/image" Target="media/image5.jpeg"/><Relationship Id="rId28" Type="http://schemas.openxmlformats.org/officeDocument/2006/relationships/hyperlink" Target="https://ec.europa.eu/info/law/better-regulation/initiatives/ares-2020-267703" TargetMode="External"/><Relationship Id="rId36" Type="http://schemas.openxmlformats.org/officeDocument/2006/relationships/hyperlink" Target="https://ec.europa.eu/jrc/en/publication/regional-gender-equality-monitor" TargetMode="External"/><Relationship Id="rId49" Type="http://schemas.openxmlformats.org/officeDocument/2006/relationships/hyperlink" Target="https://eu2020.hr/Events/Event?id=131" TargetMode="External"/><Relationship Id="rId57" Type="http://schemas.openxmlformats.org/officeDocument/2006/relationships/footer" Target="footer2.xml"/><Relationship Id="rId10" Type="http://schemas.openxmlformats.org/officeDocument/2006/relationships/hyperlink" Target="https://forms.gle/2yx4ovZUEZjYvRdZ8" TargetMode="External"/><Relationship Id="rId19" Type="http://schemas.openxmlformats.org/officeDocument/2006/relationships/hyperlink" Target="mailto:sinikka.mikola@kuntaliitto.fi" TargetMode="External"/><Relationship Id="rId31" Type="http://schemas.openxmlformats.org/officeDocument/2006/relationships/hyperlink" Target="https://ec.europa.eu/info/law/better-regulation/initiatives/ares-2020-33490_en" TargetMode="External"/><Relationship Id="rId44" Type="http://schemas.openxmlformats.org/officeDocument/2006/relationships/hyperlink" Target="https://www.coe.int/en/web/conventions/full-list/-/conventions/treaty/210" TargetMode="External"/><Relationship Id="rId52" Type="http://schemas.openxmlformats.org/officeDocument/2006/relationships/image" Target="media/image6.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orms.gle/rd4UynXY3apViG2D6" TargetMode="External"/><Relationship Id="rId22" Type="http://schemas.openxmlformats.org/officeDocument/2006/relationships/hyperlink" Target="https://www.foreignaffairs.com/" TargetMode="External"/><Relationship Id="rId27" Type="http://schemas.openxmlformats.org/officeDocument/2006/relationships/hyperlink" Target="https://ec.europa.eu/info/law/better-regulation/initiatives/ares-2020-267703" TargetMode="External"/><Relationship Id="rId30" Type="http://schemas.openxmlformats.org/officeDocument/2006/relationships/hyperlink" Target="https://ec.europa.eu/info/law/better-regulation/initiatives/ares-2020-33490_en" TargetMode="External"/><Relationship Id="rId35" Type="http://schemas.openxmlformats.org/officeDocument/2006/relationships/hyperlink" Target="https://urbact.eu/sites/default/files/urbact-genderequalcities-edition-pages-web.pdf" TargetMode="External"/><Relationship Id="rId43" Type="http://schemas.openxmlformats.org/officeDocument/2006/relationships/hyperlink" Target="https://www.coe.int/en/web/istanbul-convention/grevio" TargetMode="External"/><Relationship Id="rId48" Type="http://schemas.openxmlformats.org/officeDocument/2006/relationships/hyperlink" Target="https://www.weforum.org/reports/gender-gap-2020-report-100-years-pay-equality"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unwomen.org/en/get-involved/beijing-plus-25/generation-equality-foru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57CE-B382-4262-BF8C-4FC4EB94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Just</dc:creator>
  <cp:keywords/>
  <dc:description/>
  <cp:lastModifiedBy>Giuseppe D'andrea</cp:lastModifiedBy>
  <cp:revision>2</cp:revision>
  <cp:lastPrinted>2020-01-27T10:29:00Z</cp:lastPrinted>
  <dcterms:created xsi:type="dcterms:W3CDTF">2020-02-03T08:27:00Z</dcterms:created>
  <dcterms:modified xsi:type="dcterms:W3CDTF">2020-02-03T08:27:00Z</dcterms:modified>
</cp:coreProperties>
</file>